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B52CA4" w14:textId="3B69EECC" w:rsidR="004F6827" w:rsidRDefault="004F6827" w:rsidP="004F6827">
      <w:pPr>
        <w:pStyle w:val="CRCoverPage"/>
        <w:tabs>
          <w:tab w:val="right" w:pos="9639"/>
        </w:tabs>
        <w:spacing w:after="0"/>
        <w:rPr>
          <w:b/>
          <w:i/>
          <w:noProof/>
          <w:sz w:val="28"/>
        </w:rPr>
      </w:pPr>
      <w:r>
        <w:rPr>
          <w:b/>
          <w:noProof/>
          <w:sz w:val="24"/>
        </w:rPr>
        <w:t>3GPP TSG-</w:t>
      </w:r>
      <w:fldSimple w:instr=" DOCPROPERTY  TSG/WGRef  \* MERGEFORMAT ">
        <w:r>
          <w:rPr>
            <w:b/>
            <w:noProof/>
            <w:sz w:val="24"/>
          </w:rPr>
          <w:t>RAN WG</w:t>
        </w:r>
      </w:fldSimple>
      <w:r>
        <w:rPr>
          <w:b/>
          <w:noProof/>
          <w:sz w:val="24"/>
        </w:rPr>
        <w:t>2 Meeting #</w:t>
      </w:r>
      <w:fldSimple w:instr=" DOCPROPERTY  MtgSeq  \* MERGEFORMAT ">
        <w:r>
          <w:rPr>
            <w:b/>
            <w:noProof/>
            <w:sz w:val="24"/>
          </w:rPr>
          <w:t xml:space="preserve"> 1</w:t>
        </w:r>
      </w:fldSimple>
      <w:r>
        <w:rPr>
          <w:b/>
          <w:noProof/>
          <w:sz w:val="24"/>
        </w:rPr>
        <w:t>31</w:t>
      </w:r>
      <w:r w:rsidR="00D812AA">
        <w:rPr>
          <w:b/>
          <w:noProof/>
          <w:sz w:val="24"/>
        </w:rPr>
        <w:t>bis</w:t>
      </w:r>
      <w:r>
        <w:rPr>
          <w:b/>
          <w:i/>
          <w:noProof/>
          <w:sz w:val="28"/>
        </w:rPr>
        <w:tab/>
      </w:r>
      <w:r w:rsidRPr="00410D13">
        <w:rPr>
          <w:b/>
          <w:i/>
          <w:noProof/>
          <w:sz w:val="28"/>
        </w:rPr>
        <w:t>R</w:t>
      </w:r>
      <w:r w:rsidR="00223EF3">
        <w:rPr>
          <w:b/>
          <w:i/>
          <w:noProof/>
          <w:sz w:val="28"/>
        </w:rPr>
        <w:t>2-25074</w:t>
      </w:r>
      <w:r w:rsidR="00CD2027">
        <w:rPr>
          <w:b/>
          <w:i/>
          <w:noProof/>
          <w:sz w:val="28"/>
        </w:rPr>
        <w:t>8</w:t>
      </w:r>
      <w:r w:rsidR="00223EF3">
        <w:rPr>
          <w:b/>
          <w:i/>
          <w:noProof/>
          <w:sz w:val="28"/>
        </w:rPr>
        <w:t>7</w:t>
      </w:r>
    </w:p>
    <w:p w14:paraId="637E37F6" w14:textId="11ED17C6" w:rsidR="004F6827" w:rsidRDefault="00D812AA" w:rsidP="004F6827">
      <w:pPr>
        <w:pStyle w:val="CRCoverPage"/>
        <w:outlineLvl w:val="0"/>
        <w:rPr>
          <w:b/>
          <w:noProof/>
          <w:sz w:val="24"/>
        </w:rPr>
      </w:pPr>
      <w:r>
        <w:rPr>
          <w:b/>
          <w:noProof/>
          <w:sz w:val="24"/>
        </w:rPr>
        <w:t>Prague, Czech Republic</w:t>
      </w:r>
      <w:r w:rsidR="004F6827">
        <w:rPr>
          <w:b/>
          <w:bCs/>
          <w:noProof/>
          <w:sz w:val="24"/>
          <w:szCs w:val="24"/>
          <w:lang w:val="en-US"/>
        </w:rPr>
        <w:t>,</w:t>
      </w:r>
      <w:r w:rsidR="004F6827" w:rsidRPr="008D7675">
        <w:rPr>
          <w:b/>
          <w:bCs/>
          <w:noProof/>
          <w:sz w:val="24"/>
          <w:szCs w:val="24"/>
          <w:lang w:val="en-US"/>
        </w:rPr>
        <w:t xml:space="preserve"> </w:t>
      </w:r>
      <w:r w:rsidR="000474DA">
        <w:rPr>
          <w:b/>
          <w:bCs/>
          <w:noProof/>
          <w:sz w:val="24"/>
          <w:szCs w:val="24"/>
          <w:lang w:val="en-US"/>
        </w:rPr>
        <w:t>13</w:t>
      </w:r>
      <w:r w:rsidR="004F6827" w:rsidRPr="00C435D1">
        <w:rPr>
          <w:b/>
          <w:bCs/>
          <w:noProof/>
          <w:sz w:val="24"/>
          <w:szCs w:val="24"/>
          <w:vertAlign w:val="superscript"/>
          <w:lang w:val="en-US"/>
        </w:rPr>
        <w:t>th</w:t>
      </w:r>
      <w:r w:rsidR="004F6827">
        <w:rPr>
          <w:b/>
          <w:bCs/>
          <w:noProof/>
          <w:sz w:val="24"/>
          <w:szCs w:val="24"/>
          <w:lang w:val="en-US" w:eastAsia="zh-TW"/>
        </w:rPr>
        <w:t xml:space="preserve"> </w:t>
      </w:r>
      <w:r w:rsidR="004F6827" w:rsidRPr="008D7675">
        <w:rPr>
          <w:b/>
          <w:bCs/>
          <w:noProof/>
          <w:sz w:val="24"/>
          <w:szCs w:val="24"/>
          <w:lang w:val="en-US" w:eastAsia="zh-TW"/>
        </w:rPr>
        <w:t xml:space="preserve">– </w:t>
      </w:r>
      <w:r w:rsidR="000474DA">
        <w:rPr>
          <w:b/>
          <w:bCs/>
          <w:noProof/>
          <w:sz w:val="24"/>
          <w:szCs w:val="24"/>
          <w:lang w:val="en-US" w:eastAsia="zh-TW"/>
        </w:rPr>
        <w:t>17</w:t>
      </w:r>
      <w:r w:rsidR="004F6827">
        <w:rPr>
          <w:b/>
          <w:bCs/>
          <w:noProof/>
          <w:sz w:val="24"/>
          <w:szCs w:val="24"/>
          <w:vertAlign w:val="superscript"/>
          <w:lang w:val="en-US" w:eastAsia="zh-TW"/>
        </w:rPr>
        <w:t>th</w:t>
      </w:r>
      <w:r w:rsidR="004F6827">
        <w:rPr>
          <w:b/>
          <w:bCs/>
          <w:noProof/>
          <w:sz w:val="24"/>
          <w:szCs w:val="24"/>
          <w:lang w:val="en-US" w:eastAsia="zh-TW"/>
        </w:rPr>
        <w:t xml:space="preserve"> </w:t>
      </w:r>
      <w:r>
        <w:rPr>
          <w:b/>
          <w:bCs/>
          <w:noProof/>
          <w:sz w:val="24"/>
          <w:szCs w:val="24"/>
          <w:lang w:val="en-US" w:eastAsia="zh-TW"/>
        </w:rPr>
        <w:t>October</w:t>
      </w:r>
      <w:r w:rsidR="004F6827" w:rsidRPr="008D7675">
        <w:rPr>
          <w:b/>
          <w:bCs/>
          <w:noProof/>
          <w:sz w:val="24"/>
          <w:szCs w:val="24"/>
          <w:lang w:val="en-US" w:eastAsia="zh-TW"/>
        </w:rPr>
        <w:t xml:space="preserve"> 202</w:t>
      </w:r>
      <w:r w:rsidR="004F6827">
        <w:rPr>
          <w:b/>
          <w:bCs/>
          <w:noProof/>
          <w:sz w:val="24"/>
          <w:szCs w:val="24"/>
          <w:lang w:val="en-US" w:eastAsia="zh-TW"/>
        </w:rPr>
        <w:t>5</w:t>
      </w:r>
    </w:p>
    <w:p w14:paraId="7C35D4E5" w14:textId="77777777" w:rsidR="004F6827" w:rsidRPr="00F51B33" w:rsidRDefault="004F6827" w:rsidP="004F6827">
      <w:pPr>
        <w:tabs>
          <w:tab w:val="right" w:pos="9800"/>
        </w:tabs>
        <w:spacing w:after="60"/>
        <w:ind w:left="1985" w:hanging="1985"/>
        <w:rPr>
          <w:rFonts w:ascii="Arial" w:hAnsi="Arial" w:cs="Arial"/>
          <w:b/>
          <w:bCs/>
          <w:sz w:val="24"/>
          <w:szCs w:val="24"/>
        </w:rPr>
      </w:pPr>
    </w:p>
    <w:p w14:paraId="3835510C" w14:textId="49992509" w:rsidR="004F6827" w:rsidRPr="00196F86" w:rsidRDefault="004F6827" w:rsidP="00902E5C">
      <w:pPr>
        <w:tabs>
          <w:tab w:val="right" w:pos="9800"/>
        </w:tabs>
        <w:spacing w:after="60" w:line="240" w:lineRule="auto"/>
        <w:ind w:left="1985" w:hanging="1985"/>
        <w:rPr>
          <w:rFonts w:ascii="Arial" w:eastAsia="SimSun" w:hAnsi="Arial" w:cs="Arial"/>
          <w:b/>
          <w:bCs/>
          <w:sz w:val="24"/>
          <w:szCs w:val="24"/>
          <w:lang w:eastAsia="en-US"/>
        </w:rPr>
      </w:pPr>
      <w:r w:rsidRPr="00902E5C">
        <w:rPr>
          <w:rFonts w:ascii="Arial" w:eastAsia="SimSun" w:hAnsi="Arial" w:cs="Arial"/>
          <w:b/>
          <w:bCs/>
          <w:sz w:val="24"/>
          <w:szCs w:val="24"/>
          <w:lang w:val="en-GB" w:eastAsia="en-US"/>
        </w:rPr>
        <w:t>Agenda item:</w:t>
      </w:r>
      <w:r w:rsidRPr="00902E5C">
        <w:rPr>
          <w:rFonts w:ascii="Arial" w:eastAsia="SimSun" w:hAnsi="Arial" w:cs="Arial"/>
          <w:b/>
          <w:bCs/>
          <w:sz w:val="24"/>
          <w:szCs w:val="24"/>
          <w:lang w:val="en-GB" w:eastAsia="en-US"/>
        </w:rPr>
        <w:tab/>
      </w:r>
      <w:r w:rsidR="00196F86">
        <w:rPr>
          <w:rFonts w:ascii="Arial" w:eastAsia="SimSun" w:hAnsi="Arial" w:cs="Arial"/>
          <w:b/>
          <w:bCs/>
          <w:sz w:val="24"/>
          <w:szCs w:val="24"/>
          <w:lang w:eastAsia="en-US"/>
        </w:rPr>
        <w:t>10.4</w:t>
      </w:r>
    </w:p>
    <w:p w14:paraId="70731CF0" w14:textId="77777777" w:rsidR="004F6827" w:rsidRPr="00902E5C" w:rsidRDefault="004F6827" w:rsidP="00902E5C">
      <w:pPr>
        <w:tabs>
          <w:tab w:val="right" w:pos="9800"/>
        </w:tabs>
        <w:spacing w:after="60" w:line="240" w:lineRule="auto"/>
        <w:ind w:left="1985" w:hanging="1985"/>
        <w:rPr>
          <w:rFonts w:ascii="Arial" w:eastAsia="SimSun" w:hAnsi="Arial" w:cs="Arial"/>
          <w:b/>
          <w:bCs/>
          <w:sz w:val="24"/>
          <w:szCs w:val="24"/>
          <w:lang w:val="en-GB" w:eastAsia="en-US"/>
        </w:rPr>
      </w:pPr>
      <w:r w:rsidRPr="00902E5C">
        <w:rPr>
          <w:rFonts w:ascii="Arial" w:eastAsia="SimSun" w:hAnsi="Arial" w:cs="Arial"/>
          <w:b/>
          <w:bCs/>
          <w:sz w:val="24"/>
          <w:szCs w:val="24"/>
          <w:lang w:val="en-GB" w:eastAsia="en-US"/>
        </w:rPr>
        <w:t>Source:</w:t>
      </w:r>
      <w:r w:rsidRPr="00902E5C">
        <w:rPr>
          <w:rFonts w:ascii="Arial" w:eastAsia="SimSun" w:hAnsi="Arial" w:cs="Arial"/>
          <w:b/>
          <w:bCs/>
          <w:sz w:val="24"/>
          <w:szCs w:val="24"/>
          <w:lang w:val="en-GB" w:eastAsia="en-US"/>
        </w:rPr>
        <w:tab/>
      </w:r>
      <w:r w:rsidRPr="00902E5C">
        <w:rPr>
          <w:rFonts w:ascii="Arial" w:eastAsia="SimSun" w:hAnsi="Arial" w:cs="Arial" w:hint="eastAsia"/>
          <w:b/>
          <w:bCs/>
          <w:sz w:val="24"/>
          <w:szCs w:val="24"/>
          <w:lang w:val="en-GB" w:eastAsia="en-US"/>
        </w:rPr>
        <w:t>Google</w:t>
      </w:r>
    </w:p>
    <w:p w14:paraId="0B2A0C64" w14:textId="6C6AB235" w:rsidR="004F6827" w:rsidRPr="00902E5C" w:rsidRDefault="004F6827" w:rsidP="00902E5C">
      <w:pPr>
        <w:tabs>
          <w:tab w:val="right" w:pos="9800"/>
        </w:tabs>
        <w:spacing w:after="60" w:line="240" w:lineRule="auto"/>
        <w:ind w:left="1985" w:hanging="1985"/>
        <w:rPr>
          <w:rFonts w:ascii="Arial" w:eastAsia="SimSun" w:hAnsi="Arial" w:cs="Arial"/>
          <w:b/>
          <w:bCs/>
          <w:sz w:val="24"/>
          <w:szCs w:val="24"/>
          <w:lang w:val="en-GB" w:eastAsia="en-US"/>
        </w:rPr>
      </w:pPr>
      <w:r w:rsidRPr="00902E5C">
        <w:rPr>
          <w:rFonts w:ascii="Arial" w:eastAsia="SimSun" w:hAnsi="Arial" w:cs="Arial"/>
          <w:b/>
          <w:bCs/>
          <w:sz w:val="24"/>
          <w:szCs w:val="24"/>
          <w:lang w:val="en-GB" w:eastAsia="en-US"/>
        </w:rPr>
        <w:t>Title:</w:t>
      </w:r>
      <w:r w:rsidR="00902E5C">
        <w:rPr>
          <w:rFonts w:ascii="Arial" w:eastAsia="SimSun" w:hAnsi="Arial" w:cs="Arial"/>
          <w:b/>
          <w:bCs/>
          <w:sz w:val="24"/>
          <w:szCs w:val="24"/>
          <w:lang w:val="en-GB" w:eastAsia="en-US"/>
        </w:rPr>
        <w:tab/>
      </w:r>
      <w:r w:rsidR="00902E5C" w:rsidRPr="00902E5C">
        <w:rPr>
          <w:rFonts w:ascii="Arial" w:eastAsia="SimSun" w:hAnsi="Arial" w:cs="Arial"/>
          <w:b/>
          <w:bCs/>
          <w:sz w:val="24"/>
          <w:szCs w:val="24"/>
          <w:lang w:val="en-GB" w:eastAsia="en-US"/>
        </w:rPr>
        <w:t xml:space="preserve">Discussion on </w:t>
      </w:r>
      <w:r w:rsidR="001601BC">
        <w:rPr>
          <w:rFonts w:ascii="Arial" w:eastAsia="SimSun" w:hAnsi="Arial" w:cs="Arial"/>
          <w:b/>
          <w:bCs/>
          <w:sz w:val="24"/>
          <w:szCs w:val="24"/>
          <w:lang w:val="en-GB" w:eastAsia="en-US"/>
        </w:rPr>
        <w:t>6G</w:t>
      </w:r>
      <w:r w:rsidR="00902E5C" w:rsidRPr="00902E5C">
        <w:rPr>
          <w:rFonts w:ascii="Arial" w:eastAsia="SimSun" w:hAnsi="Arial" w:cs="Arial"/>
          <w:b/>
          <w:bCs/>
          <w:sz w:val="24"/>
          <w:szCs w:val="24"/>
          <w:lang w:val="en-GB" w:eastAsia="en-US"/>
        </w:rPr>
        <w:t xml:space="preserve"> Mobility </w:t>
      </w:r>
    </w:p>
    <w:p w14:paraId="672A0CB3" w14:textId="2155FE28" w:rsidR="00590DE5" w:rsidRPr="00902E5C" w:rsidRDefault="004F6827" w:rsidP="00902E5C">
      <w:pPr>
        <w:tabs>
          <w:tab w:val="right" w:pos="9800"/>
        </w:tabs>
        <w:spacing w:after="60" w:line="240" w:lineRule="auto"/>
        <w:ind w:left="1985" w:hanging="1985"/>
        <w:rPr>
          <w:rFonts w:ascii="Arial" w:eastAsia="SimSun" w:hAnsi="Arial" w:cs="Arial"/>
          <w:b/>
          <w:bCs/>
          <w:sz w:val="24"/>
          <w:szCs w:val="24"/>
          <w:lang w:val="en-GB" w:eastAsia="en-US"/>
        </w:rPr>
      </w:pPr>
      <w:r w:rsidRPr="00902E5C">
        <w:rPr>
          <w:rFonts w:ascii="Arial" w:eastAsia="SimSun" w:hAnsi="Arial" w:cs="Arial"/>
          <w:b/>
          <w:bCs/>
          <w:sz w:val="24"/>
          <w:szCs w:val="24"/>
          <w:lang w:val="en-GB" w:eastAsia="en-US"/>
        </w:rPr>
        <w:t>Document fo</w:t>
      </w:r>
      <w:r w:rsidR="00902E5C" w:rsidRPr="00902E5C">
        <w:rPr>
          <w:rFonts w:ascii="Arial" w:eastAsia="SimSun" w:hAnsi="Arial" w:cs="Arial"/>
          <w:b/>
          <w:bCs/>
          <w:sz w:val="24"/>
          <w:szCs w:val="24"/>
          <w:lang w:val="en-GB" w:eastAsia="en-US"/>
        </w:rPr>
        <w:t>r:</w:t>
      </w:r>
      <w:r w:rsidR="00902E5C" w:rsidRPr="00902E5C">
        <w:rPr>
          <w:rFonts w:ascii="Arial" w:eastAsia="SimSun" w:hAnsi="Arial" w:cs="Arial"/>
          <w:b/>
          <w:bCs/>
          <w:sz w:val="24"/>
          <w:szCs w:val="24"/>
          <w:lang w:val="en-GB" w:eastAsia="en-US"/>
        </w:rPr>
        <w:tab/>
      </w:r>
      <w:r w:rsidRPr="00902E5C">
        <w:rPr>
          <w:rFonts w:ascii="Arial" w:eastAsia="SimSun" w:hAnsi="Arial" w:cs="Arial"/>
          <w:b/>
          <w:bCs/>
          <w:sz w:val="24"/>
          <w:szCs w:val="24"/>
          <w:lang w:val="en-GB" w:eastAsia="en-US"/>
        </w:rPr>
        <w:t xml:space="preserve">Discussion &amp; Decision                       </w:t>
      </w:r>
    </w:p>
    <w:p w14:paraId="53362DF4" w14:textId="77777777" w:rsidR="00590DE5" w:rsidRPr="00D812AA" w:rsidRDefault="00590DE5" w:rsidP="00D812AA">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PMingLiU" w:hAnsi="Arial" w:cs="Times New Roman"/>
          <w:sz w:val="36"/>
          <w:szCs w:val="20"/>
          <w:lang w:val="en-GB" w:eastAsia="en-US"/>
        </w:rPr>
      </w:pPr>
      <w:r w:rsidRPr="00D812AA">
        <w:rPr>
          <w:rFonts w:ascii="Arial" w:eastAsia="PMingLiU" w:hAnsi="Arial" w:cs="Times New Roman"/>
          <w:sz w:val="36"/>
          <w:szCs w:val="20"/>
          <w:lang w:val="en-GB" w:eastAsia="en-US"/>
        </w:rPr>
        <w:t>1. Introduction</w:t>
      </w:r>
    </w:p>
    <w:p w14:paraId="566D8F0E" w14:textId="2E971E82" w:rsidR="00184DDB" w:rsidRDefault="00D2128B" w:rsidP="0046232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This contribution analyses</w:t>
      </w:r>
      <w:r w:rsidR="00D84D0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the 5G NR mobility mechanisms</w:t>
      </w:r>
      <w:r w:rsidR="00EE1BF0">
        <w:rPr>
          <w:rFonts w:ascii="Times New Roman" w:eastAsia="Times New Roman" w:hAnsi="Times New Roman" w:cs="Times New Roman"/>
          <w:sz w:val="24"/>
          <w:szCs w:val="24"/>
        </w:rPr>
        <w:t xml:space="preserve"> (considered as potential 6G mobility candidates)</w:t>
      </w:r>
      <w:r>
        <w:rPr>
          <w:rFonts w:ascii="Times New Roman" w:eastAsia="Times New Roman" w:hAnsi="Times New Roman" w:cs="Times New Roman"/>
          <w:sz w:val="24"/>
          <w:szCs w:val="24"/>
        </w:rPr>
        <w:t xml:space="preserve"> to see whether they can</w:t>
      </w:r>
      <w:r w:rsidR="00313142">
        <w:rPr>
          <w:rFonts w:ascii="Times New Roman" w:eastAsia="Times New Roman" w:hAnsi="Times New Roman" w:cs="Times New Roman"/>
          <w:sz w:val="24"/>
          <w:szCs w:val="24"/>
        </w:rPr>
        <w:t xml:space="preserve"> </w:t>
      </w:r>
      <w:r w:rsidR="00590DE5" w:rsidRPr="00590DE5">
        <w:rPr>
          <w:rFonts w:ascii="Times New Roman" w:eastAsia="Times New Roman" w:hAnsi="Times New Roman" w:cs="Times New Roman"/>
          <w:sz w:val="24"/>
          <w:szCs w:val="24"/>
        </w:rPr>
        <w:t xml:space="preserve">meet </w:t>
      </w:r>
      <w:r w:rsidR="00532CEF">
        <w:rPr>
          <w:rFonts w:ascii="Times New Roman" w:eastAsia="Times New Roman" w:hAnsi="Times New Roman" w:cs="Times New Roman"/>
          <w:sz w:val="24"/>
          <w:szCs w:val="24"/>
        </w:rPr>
        <w:t>6</w:t>
      </w:r>
      <w:r>
        <w:rPr>
          <w:rFonts w:ascii="Times New Roman" w:eastAsia="Times New Roman" w:hAnsi="Times New Roman" w:cs="Times New Roman"/>
          <w:sz w:val="24"/>
          <w:szCs w:val="24"/>
        </w:rPr>
        <w:t>G mobility performance</w:t>
      </w:r>
      <w:r w:rsidR="00532CEF">
        <w:rPr>
          <w:rFonts w:ascii="Times New Roman" w:eastAsia="Times New Roman" w:hAnsi="Times New Roman" w:cs="Times New Roman"/>
          <w:sz w:val="24"/>
          <w:szCs w:val="24"/>
        </w:rPr>
        <w:t xml:space="preserve"> targets that are captured in </w:t>
      </w:r>
      <w:r w:rsidR="00184DDB">
        <w:rPr>
          <w:rFonts w:ascii="Times New Roman" w:eastAsia="Times New Roman" w:hAnsi="Times New Roman" w:cs="Times New Roman"/>
          <w:sz w:val="24"/>
          <w:szCs w:val="24"/>
        </w:rPr>
        <w:t>38.914 v0.2.0 [1]</w:t>
      </w:r>
      <w:r w:rsidR="00532CEF">
        <w:rPr>
          <w:rFonts w:ascii="Times New Roman" w:eastAsia="Times New Roman" w:hAnsi="Times New Roman" w:cs="Times New Roman"/>
          <w:sz w:val="24"/>
          <w:szCs w:val="24"/>
        </w:rPr>
        <w:t xml:space="preserve"> as shown below</w:t>
      </w:r>
      <w:r w:rsidR="00184DDB">
        <w:rPr>
          <w:rFonts w:ascii="Times New Roman" w:eastAsia="Times New Roman" w:hAnsi="Times New Roman" w:cs="Times New Roman"/>
          <w:sz w:val="24"/>
          <w:szCs w:val="24"/>
        </w:rPr>
        <w:t>.</w:t>
      </w:r>
    </w:p>
    <w:tbl>
      <w:tblPr>
        <w:tblStyle w:val="TableGrid"/>
        <w:tblW w:w="0" w:type="auto"/>
        <w:tblLook w:val="04A0" w:firstRow="1" w:lastRow="0" w:firstColumn="1" w:lastColumn="0" w:noHBand="0" w:noVBand="1"/>
      </w:tblPr>
      <w:tblGrid>
        <w:gridCol w:w="9350"/>
      </w:tblGrid>
      <w:tr w:rsidR="00184DDB" w14:paraId="0648E2AC" w14:textId="77777777" w:rsidTr="00184DDB">
        <w:tc>
          <w:tcPr>
            <w:tcW w:w="9350" w:type="dxa"/>
          </w:tcPr>
          <w:p w14:paraId="352C9888" w14:textId="77777777" w:rsidR="00184DDB" w:rsidRPr="008C534C" w:rsidRDefault="00184DDB" w:rsidP="00184DDB">
            <w:pPr>
              <w:keepNext/>
              <w:keepLines/>
              <w:spacing w:before="120"/>
              <w:ind w:left="1134" w:hanging="1134"/>
              <w:outlineLvl w:val="2"/>
              <w:rPr>
                <w:rFonts w:ascii="Arial" w:hAnsi="Arial"/>
                <w:sz w:val="28"/>
                <w:lang w:eastAsia="zh-CN"/>
              </w:rPr>
            </w:pPr>
            <w:r w:rsidRPr="008C534C">
              <w:rPr>
                <w:rFonts w:ascii="Arial" w:hAnsi="Arial"/>
                <w:sz w:val="28"/>
                <w:lang w:eastAsia="zh-CN"/>
              </w:rPr>
              <w:t>5.1.11</w:t>
            </w:r>
            <w:r w:rsidRPr="008C534C">
              <w:rPr>
                <w:rFonts w:ascii="Arial" w:hAnsi="Arial"/>
                <w:sz w:val="28"/>
                <w:lang w:eastAsia="zh-CN"/>
              </w:rPr>
              <w:tab/>
              <w:t>Mobility</w:t>
            </w:r>
          </w:p>
          <w:p w14:paraId="0AE46E27" w14:textId="77777777" w:rsidR="00184DDB" w:rsidRPr="00184DDB" w:rsidRDefault="00184DDB" w:rsidP="00184DDB">
            <w:pPr>
              <w:rPr>
                <w:rFonts w:ascii="Times New Roman" w:hAnsi="Times New Roman" w:cs="Times New Roman"/>
                <w:sz w:val="20"/>
                <w:szCs w:val="20"/>
              </w:rPr>
            </w:pPr>
            <w:r w:rsidRPr="00184DDB">
              <w:rPr>
                <w:rFonts w:ascii="Times New Roman" w:hAnsi="Times New Roman" w:cs="Times New Roman"/>
                <w:sz w:val="20"/>
                <w:szCs w:val="20"/>
              </w:rPr>
              <w:t xml:space="preserve">Mobility is the maximum mobile station speed at which a defined </w:t>
            </w:r>
            <w:proofErr w:type="spellStart"/>
            <w:r w:rsidRPr="00184DDB">
              <w:rPr>
                <w:rFonts w:ascii="Times New Roman" w:hAnsi="Times New Roman" w:cs="Times New Roman"/>
                <w:sz w:val="20"/>
                <w:szCs w:val="20"/>
              </w:rPr>
              <w:t>QoS</w:t>
            </w:r>
            <w:proofErr w:type="spellEnd"/>
            <w:r w:rsidRPr="00184DDB">
              <w:rPr>
                <w:rFonts w:ascii="Times New Roman" w:hAnsi="Times New Roman" w:cs="Times New Roman"/>
                <w:sz w:val="20"/>
                <w:szCs w:val="20"/>
              </w:rPr>
              <w:t xml:space="preserve"> can be achieved (in km/h).</w:t>
            </w:r>
          </w:p>
          <w:p w14:paraId="78629259" w14:textId="77777777" w:rsidR="00184DDB" w:rsidRPr="00184DDB" w:rsidRDefault="00184DDB" w:rsidP="00184DDB">
            <w:pPr>
              <w:rPr>
                <w:rFonts w:ascii="Times New Roman" w:hAnsi="Times New Roman" w:cs="Times New Roman"/>
                <w:sz w:val="20"/>
                <w:szCs w:val="20"/>
              </w:rPr>
            </w:pPr>
            <w:r w:rsidRPr="00184DDB">
              <w:rPr>
                <w:rFonts w:ascii="Times New Roman" w:hAnsi="Times New Roman" w:cs="Times New Roman"/>
                <w:sz w:val="20"/>
                <w:szCs w:val="20"/>
              </w:rPr>
              <w:t>The following classes of mobility are defined:</w:t>
            </w:r>
          </w:p>
          <w:p w14:paraId="78956BC5" w14:textId="77777777" w:rsidR="00184DDB" w:rsidRPr="00184DDB" w:rsidRDefault="00184DDB" w:rsidP="00184DDB">
            <w:pPr>
              <w:ind w:left="568" w:hanging="284"/>
              <w:rPr>
                <w:rFonts w:ascii="Times New Roman" w:hAnsi="Times New Roman" w:cs="Times New Roman"/>
                <w:sz w:val="20"/>
                <w:szCs w:val="20"/>
              </w:rPr>
            </w:pPr>
            <w:r w:rsidRPr="00184DDB">
              <w:rPr>
                <w:rFonts w:ascii="Times New Roman" w:hAnsi="Times New Roman" w:cs="Times New Roman"/>
                <w:sz w:val="20"/>
                <w:szCs w:val="20"/>
              </w:rPr>
              <w:t>-</w:t>
            </w:r>
            <w:r w:rsidRPr="00184DDB">
              <w:rPr>
                <w:rFonts w:ascii="Times New Roman" w:hAnsi="Times New Roman" w:cs="Times New Roman"/>
                <w:sz w:val="20"/>
                <w:szCs w:val="20"/>
              </w:rPr>
              <w:tab/>
              <w:t>Stationary: 0 km/h</w:t>
            </w:r>
          </w:p>
          <w:p w14:paraId="1754661F" w14:textId="77777777" w:rsidR="00184DDB" w:rsidRPr="00184DDB" w:rsidRDefault="00184DDB" w:rsidP="00184DDB">
            <w:pPr>
              <w:ind w:left="568" w:hanging="284"/>
              <w:rPr>
                <w:rFonts w:ascii="Times New Roman" w:hAnsi="Times New Roman" w:cs="Times New Roman"/>
                <w:sz w:val="20"/>
                <w:szCs w:val="20"/>
              </w:rPr>
            </w:pPr>
            <w:r w:rsidRPr="00184DDB">
              <w:rPr>
                <w:rFonts w:ascii="Times New Roman" w:hAnsi="Times New Roman" w:cs="Times New Roman"/>
                <w:sz w:val="20"/>
                <w:szCs w:val="20"/>
              </w:rPr>
              <w:t>-</w:t>
            </w:r>
            <w:r w:rsidRPr="00184DDB">
              <w:rPr>
                <w:rFonts w:ascii="Times New Roman" w:hAnsi="Times New Roman" w:cs="Times New Roman"/>
                <w:sz w:val="20"/>
                <w:szCs w:val="20"/>
              </w:rPr>
              <w:tab/>
              <w:t>Pedestrian: 0 km/h to 10 km/h</w:t>
            </w:r>
          </w:p>
          <w:p w14:paraId="1BDE68FD" w14:textId="77777777" w:rsidR="00184DDB" w:rsidRPr="00184DDB" w:rsidRDefault="00184DDB" w:rsidP="00184DDB">
            <w:pPr>
              <w:ind w:left="568" w:hanging="284"/>
              <w:rPr>
                <w:rFonts w:ascii="Times New Roman" w:hAnsi="Times New Roman" w:cs="Times New Roman"/>
                <w:sz w:val="20"/>
                <w:szCs w:val="20"/>
              </w:rPr>
            </w:pPr>
            <w:r w:rsidRPr="00184DDB">
              <w:rPr>
                <w:rFonts w:ascii="Times New Roman" w:hAnsi="Times New Roman" w:cs="Times New Roman"/>
                <w:sz w:val="20"/>
                <w:szCs w:val="20"/>
              </w:rPr>
              <w:t>-</w:t>
            </w:r>
            <w:r w:rsidRPr="00184DDB">
              <w:rPr>
                <w:rFonts w:ascii="Times New Roman" w:hAnsi="Times New Roman" w:cs="Times New Roman"/>
                <w:sz w:val="20"/>
                <w:szCs w:val="20"/>
              </w:rPr>
              <w:tab/>
              <w:t>Vehicular: 10 km/h to 120 km/h</w:t>
            </w:r>
          </w:p>
          <w:p w14:paraId="3E6E6E74" w14:textId="77777777" w:rsidR="00184DDB" w:rsidRPr="00184DDB" w:rsidRDefault="00184DDB" w:rsidP="00184DDB">
            <w:pPr>
              <w:ind w:left="568" w:hanging="284"/>
              <w:rPr>
                <w:rFonts w:ascii="Times New Roman" w:hAnsi="Times New Roman" w:cs="Times New Roman"/>
                <w:sz w:val="20"/>
                <w:szCs w:val="20"/>
              </w:rPr>
            </w:pPr>
            <w:r w:rsidRPr="00184DDB">
              <w:rPr>
                <w:rFonts w:ascii="Times New Roman" w:hAnsi="Times New Roman" w:cs="Times New Roman"/>
                <w:sz w:val="20"/>
                <w:szCs w:val="20"/>
              </w:rPr>
              <w:t>-</w:t>
            </w:r>
            <w:r w:rsidRPr="00184DDB">
              <w:rPr>
                <w:rFonts w:ascii="Times New Roman" w:hAnsi="Times New Roman" w:cs="Times New Roman"/>
                <w:sz w:val="20"/>
                <w:szCs w:val="20"/>
              </w:rPr>
              <w:tab/>
              <w:t xml:space="preserve">High speed vehicular: 120 km/h to </w:t>
            </w:r>
            <w:r w:rsidRPr="00184DDB">
              <w:rPr>
                <w:rFonts w:ascii="Times New Roman" w:hAnsi="Times New Roman" w:cs="Times New Roman"/>
                <w:sz w:val="20"/>
                <w:szCs w:val="20"/>
                <w:lang w:eastAsia="zh-CN"/>
              </w:rPr>
              <w:t>500</w:t>
            </w:r>
            <w:r w:rsidRPr="00184DDB">
              <w:rPr>
                <w:rFonts w:ascii="Times New Roman" w:hAnsi="Times New Roman" w:cs="Times New Roman"/>
                <w:sz w:val="20"/>
                <w:szCs w:val="20"/>
              </w:rPr>
              <w:t xml:space="preserve"> km/h</w:t>
            </w:r>
          </w:p>
          <w:p w14:paraId="2D9028FD" w14:textId="77777777" w:rsidR="00184DDB" w:rsidRPr="00184DDB" w:rsidRDefault="00184DDB" w:rsidP="00184DDB">
            <w:pPr>
              <w:ind w:left="568" w:hanging="284"/>
              <w:rPr>
                <w:rFonts w:ascii="Times New Roman" w:hAnsi="Times New Roman" w:cs="Times New Roman"/>
                <w:sz w:val="20"/>
                <w:szCs w:val="20"/>
                <w:lang w:eastAsia="zh-CN"/>
              </w:rPr>
            </w:pPr>
            <w:r w:rsidRPr="00184DDB">
              <w:rPr>
                <w:rFonts w:ascii="Times New Roman" w:hAnsi="Times New Roman" w:cs="Times New Roman"/>
                <w:sz w:val="20"/>
                <w:szCs w:val="20"/>
              </w:rPr>
              <w:t>-</w:t>
            </w:r>
            <w:r w:rsidRPr="00184DDB">
              <w:rPr>
                <w:rFonts w:ascii="Times New Roman" w:hAnsi="Times New Roman" w:cs="Times New Roman"/>
                <w:sz w:val="20"/>
                <w:szCs w:val="20"/>
              </w:rPr>
              <w:tab/>
            </w:r>
            <w:r w:rsidRPr="00184DDB">
              <w:rPr>
                <w:rFonts w:ascii="Times New Roman" w:hAnsi="Times New Roman" w:cs="Times New Roman"/>
                <w:sz w:val="20"/>
                <w:szCs w:val="20"/>
                <w:lang w:eastAsia="zh-CN"/>
              </w:rPr>
              <w:t>A</w:t>
            </w:r>
            <w:r w:rsidRPr="00184DDB">
              <w:rPr>
                <w:rFonts w:ascii="Times New Roman" w:hAnsi="Times New Roman" w:cs="Times New Roman"/>
                <w:sz w:val="20"/>
                <w:szCs w:val="20"/>
              </w:rPr>
              <w:t>irplane: 500 km/h</w:t>
            </w:r>
            <w:r w:rsidRPr="00184DDB">
              <w:rPr>
                <w:rFonts w:ascii="Times New Roman" w:hAnsi="Times New Roman" w:cs="Times New Roman"/>
                <w:sz w:val="20"/>
                <w:szCs w:val="20"/>
                <w:lang w:eastAsia="zh-CN"/>
              </w:rPr>
              <w:t xml:space="preserve"> to 1000/</w:t>
            </w:r>
            <w:r w:rsidRPr="00184DDB">
              <w:rPr>
                <w:rFonts w:ascii="Times New Roman" w:hAnsi="Times New Roman" w:cs="Times New Roman"/>
                <w:sz w:val="20"/>
                <w:szCs w:val="20"/>
              </w:rPr>
              <w:t>1200</w:t>
            </w:r>
            <w:r w:rsidRPr="00184DDB">
              <w:rPr>
                <w:rFonts w:ascii="Times New Roman" w:hAnsi="Times New Roman" w:cs="Times New Roman"/>
                <w:sz w:val="20"/>
                <w:szCs w:val="20"/>
                <w:lang w:eastAsia="zh-CN"/>
              </w:rPr>
              <w:t xml:space="preserve"> </w:t>
            </w:r>
            <w:r w:rsidRPr="00184DDB">
              <w:rPr>
                <w:rFonts w:ascii="Times New Roman" w:hAnsi="Times New Roman" w:cs="Times New Roman"/>
                <w:sz w:val="20"/>
                <w:szCs w:val="20"/>
              </w:rPr>
              <w:t>km/h</w:t>
            </w:r>
          </w:p>
          <w:p w14:paraId="728EE214" w14:textId="77777777" w:rsidR="00184DDB" w:rsidRDefault="00184DDB" w:rsidP="00184DDB">
            <w:pPr>
              <w:spacing w:after="180"/>
              <w:rPr>
                <w:rFonts w:ascii="Times New Roman" w:eastAsia="Times New Roman" w:hAnsi="Times New Roman" w:cs="Times New Roman"/>
                <w:sz w:val="24"/>
                <w:szCs w:val="24"/>
              </w:rPr>
            </w:pPr>
          </w:p>
          <w:p w14:paraId="6E840D54" w14:textId="77777777" w:rsidR="00184DDB" w:rsidRPr="008C534C" w:rsidRDefault="00184DDB" w:rsidP="00184DDB">
            <w:pPr>
              <w:keepNext/>
              <w:keepLines/>
              <w:spacing w:before="120"/>
              <w:ind w:left="1134" w:hanging="1134"/>
              <w:outlineLvl w:val="2"/>
              <w:rPr>
                <w:rFonts w:ascii="Arial" w:hAnsi="Arial"/>
                <w:sz w:val="28"/>
                <w:lang w:eastAsia="zh-CN"/>
              </w:rPr>
            </w:pPr>
            <w:r w:rsidRPr="008C534C">
              <w:rPr>
                <w:rFonts w:ascii="Arial" w:hAnsi="Arial"/>
                <w:sz w:val="28"/>
                <w:lang w:eastAsia="zh-CN"/>
              </w:rPr>
              <w:t>5.1.12</w:t>
            </w:r>
            <w:r w:rsidRPr="008C534C">
              <w:rPr>
                <w:rFonts w:ascii="Arial" w:hAnsi="Arial"/>
                <w:sz w:val="28"/>
                <w:lang w:eastAsia="zh-CN"/>
              </w:rPr>
              <w:tab/>
              <w:t>Mobility interruption time</w:t>
            </w:r>
          </w:p>
          <w:p w14:paraId="4C417596" w14:textId="288E03DC" w:rsidR="00184DDB" w:rsidRPr="00184DDB" w:rsidRDefault="00184DDB" w:rsidP="00184DDB">
            <w:pPr>
              <w:spacing w:after="180"/>
              <w:rPr>
                <w:lang w:eastAsia="zh-CN"/>
              </w:rPr>
            </w:pPr>
            <w:r w:rsidRPr="00184DDB">
              <w:rPr>
                <w:rFonts w:ascii="Times New Roman" w:eastAsia="SimSun" w:hAnsi="Times New Roman" w:cs="Times New Roman"/>
                <w:sz w:val="20"/>
                <w:szCs w:val="20"/>
                <w:lang w:val="en-GB" w:eastAsia="zh-CN"/>
              </w:rPr>
              <w:t xml:space="preserve">Mobility interruption time shall be sufficiently minimized to support a seamless application performance. The minimum requirement for mobility interruption time is 0 </w:t>
            </w:r>
            <w:proofErr w:type="spellStart"/>
            <w:r w:rsidRPr="00184DDB">
              <w:rPr>
                <w:rFonts w:ascii="Times New Roman" w:eastAsia="SimSun" w:hAnsi="Times New Roman" w:cs="Times New Roman"/>
                <w:sz w:val="20"/>
                <w:szCs w:val="20"/>
                <w:lang w:val="en-GB" w:eastAsia="zh-CN"/>
              </w:rPr>
              <w:t>ms</w:t>
            </w:r>
            <w:proofErr w:type="spellEnd"/>
            <w:r w:rsidRPr="00184DDB">
              <w:rPr>
                <w:rFonts w:ascii="Times New Roman" w:eastAsia="SimSun" w:hAnsi="Times New Roman" w:cs="Times New Roman"/>
                <w:sz w:val="20"/>
                <w:szCs w:val="20"/>
                <w:lang w:val="en-GB" w:eastAsia="zh-CN"/>
              </w:rPr>
              <w:t xml:space="preserve"> at least for mobility between </w:t>
            </w:r>
            <w:proofErr w:type="spellStart"/>
            <w:r w:rsidRPr="00184DDB">
              <w:rPr>
                <w:rFonts w:ascii="Times New Roman" w:eastAsia="SimSun" w:hAnsi="Times New Roman" w:cs="Times New Roman"/>
                <w:sz w:val="20"/>
                <w:szCs w:val="20"/>
                <w:lang w:val="en-GB" w:eastAsia="zh-CN"/>
              </w:rPr>
              <w:t>TRxPs</w:t>
            </w:r>
            <w:proofErr w:type="spellEnd"/>
            <w:r w:rsidRPr="00184DDB">
              <w:rPr>
                <w:rFonts w:ascii="Times New Roman" w:eastAsia="SimSun" w:hAnsi="Times New Roman" w:cs="Times New Roman"/>
                <w:sz w:val="20"/>
                <w:szCs w:val="20"/>
                <w:lang w:val="en-GB" w:eastAsia="zh-CN"/>
              </w:rPr>
              <w:t xml:space="preserve"> of a single base station. The proponent can report the Mobility interruption time in other scenarios, where applicable.</w:t>
            </w:r>
          </w:p>
        </w:tc>
      </w:tr>
    </w:tbl>
    <w:p w14:paraId="44B1EC4E" w14:textId="3CBACB3B" w:rsidR="00590DE5" w:rsidRPr="00D812AA" w:rsidRDefault="00982AA8" w:rsidP="00D812AA">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PMingLiU" w:hAnsi="Arial" w:cs="Times New Roman"/>
          <w:sz w:val="36"/>
          <w:szCs w:val="20"/>
          <w:lang w:val="en-GB" w:eastAsia="en-US"/>
        </w:rPr>
      </w:pPr>
      <w:r>
        <w:rPr>
          <w:rFonts w:ascii="Arial" w:eastAsia="PMingLiU" w:hAnsi="Arial" w:cs="Times New Roman"/>
          <w:sz w:val="36"/>
          <w:szCs w:val="20"/>
          <w:lang w:val="en-GB" w:eastAsia="en-US"/>
        </w:rPr>
        <w:t>2</w:t>
      </w:r>
      <w:r w:rsidR="00590DE5" w:rsidRPr="00D812AA">
        <w:rPr>
          <w:rFonts w:ascii="Arial" w:eastAsia="PMingLiU" w:hAnsi="Arial" w:cs="Times New Roman"/>
          <w:sz w:val="36"/>
          <w:szCs w:val="20"/>
          <w:lang w:val="en-GB" w:eastAsia="en-US"/>
        </w:rPr>
        <w:t xml:space="preserve">. </w:t>
      </w:r>
      <w:r w:rsidR="00615AD1">
        <w:rPr>
          <w:rFonts w:ascii="Arial" w:eastAsia="PMingLiU" w:hAnsi="Arial" w:cs="Times New Roman"/>
          <w:sz w:val="36"/>
          <w:szCs w:val="20"/>
          <w:lang w:val="en-GB" w:eastAsia="en-US"/>
        </w:rPr>
        <w:t xml:space="preserve">Potential </w:t>
      </w:r>
      <w:r w:rsidR="00EE1BF0">
        <w:rPr>
          <w:rFonts w:ascii="Arial" w:eastAsia="PMingLiU" w:hAnsi="Arial" w:cs="Times New Roman"/>
          <w:sz w:val="36"/>
          <w:szCs w:val="20"/>
          <w:lang w:val="en-GB" w:eastAsia="en-US"/>
        </w:rPr>
        <w:t xml:space="preserve">6G </w:t>
      </w:r>
      <w:r w:rsidR="00590DE5" w:rsidRPr="00D812AA">
        <w:rPr>
          <w:rFonts w:ascii="Arial" w:eastAsia="PMingLiU" w:hAnsi="Arial" w:cs="Times New Roman"/>
          <w:sz w:val="36"/>
          <w:szCs w:val="20"/>
          <w:lang w:val="en-GB" w:eastAsia="en-US"/>
        </w:rPr>
        <w:t>Mobility</w:t>
      </w:r>
      <w:r w:rsidR="00EE1BF0">
        <w:rPr>
          <w:rFonts w:ascii="Arial" w:eastAsia="PMingLiU" w:hAnsi="Arial" w:cs="Times New Roman"/>
          <w:sz w:val="36"/>
          <w:szCs w:val="20"/>
          <w:lang w:val="en-GB" w:eastAsia="en-US"/>
        </w:rPr>
        <w:t xml:space="preserve"> </w:t>
      </w:r>
      <w:r w:rsidR="006A3A44">
        <w:rPr>
          <w:rFonts w:ascii="Arial" w:eastAsia="PMingLiU" w:hAnsi="Arial" w:cs="Times New Roman"/>
          <w:sz w:val="36"/>
          <w:szCs w:val="20"/>
          <w:lang w:val="en-GB" w:eastAsia="en-US"/>
        </w:rPr>
        <w:t>Mechanisms</w:t>
      </w:r>
    </w:p>
    <w:p w14:paraId="3CAF03CD" w14:textId="7D0E8DC6" w:rsidR="00E70ACC" w:rsidRDefault="0004134C" w:rsidP="00590DE5">
      <w:pPr>
        <w:spacing w:before="100" w:beforeAutospacing="1" w:after="100" w:afterAutospacing="1" w:line="240" w:lineRule="auto"/>
        <w:rPr>
          <w:rFonts w:ascii="Times New Roman" w:eastAsia="Times New Roman" w:hAnsi="Times New Roman" w:cs="Times New Roman"/>
          <w:sz w:val="24"/>
          <w:szCs w:val="24"/>
        </w:rPr>
      </w:pPr>
      <w:r w:rsidRPr="0004134C">
        <w:rPr>
          <w:rFonts w:ascii="Times New Roman" w:eastAsia="Times New Roman" w:hAnsi="Times New Roman" w:cs="Times New Roman"/>
          <w:sz w:val="24"/>
          <w:szCs w:val="24"/>
        </w:rPr>
        <w:t>The 5G NR system introduced several crucial mobility mechanisms, including</w:t>
      </w:r>
      <w:r w:rsidR="00D67AE2">
        <w:rPr>
          <w:rFonts w:ascii="Times New Roman" w:eastAsia="Times New Roman" w:hAnsi="Times New Roman" w:cs="Times New Roman"/>
          <w:sz w:val="24"/>
          <w:szCs w:val="24"/>
        </w:rPr>
        <w:t xml:space="preserve"> Redirection,</w:t>
      </w:r>
      <w:r w:rsidRPr="0004134C">
        <w:rPr>
          <w:rFonts w:ascii="Times New Roman" w:eastAsia="Times New Roman" w:hAnsi="Times New Roman" w:cs="Times New Roman"/>
          <w:sz w:val="24"/>
          <w:szCs w:val="24"/>
        </w:rPr>
        <w:t xml:space="preserve"> Layer 3 Handover, Conditional Handover (CHO), Dual Active Protocol Stack (DAPS), RACH-less HO, and Lean Mobility (LTM). For 6G, the</w:t>
      </w:r>
      <w:bookmarkStart w:id="0" w:name="_GoBack"/>
      <w:bookmarkEnd w:id="0"/>
      <w:r w:rsidRPr="0004134C">
        <w:rPr>
          <w:rFonts w:ascii="Times New Roman" w:eastAsia="Times New Roman" w:hAnsi="Times New Roman" w:cs="Times New Roman"/>
          <w:sz w:val="24"/>
          <w:szCs w:val="24"/>
        </w:rPr>
        <w:t xml:space="preserve"> selection of supported mechanisms must balance complexity, reliability, and the need to meet </w:t>
      </w:r>
      <w:r>
        <w:rPr>
          <w:rFonts w:ascii="Times New Roman" w:eastAsia="Times New Roman" w:hAnsi="Times New Roman" w:cs="Times New Roman"/>
          <w:sz w:val="24"/>
          <w:szCs w:val="24"/>
        </w:rPr>
        <w:t xml:space="preserve">the </w:t>
      </w:r>
      <w:r w:rsidRPr="0004134C">
        <w:rPr>
          <w:rFonts w:ascii="Times New Roman" w:eastAsia="Times New Roman" w:hAnsi="Times New Roman" w:cs="Times New Roman"/>
          <w:sz w:val="24"/>
          <w:szCs w:val="24"/>
        </w:rPr>
        <w:t>extremely stringent KPIs.</w:t>
      </w:r>
    </w:p>
    <w:p w14:paraId="4DF3DBCF" w14:textId="458D7CFB" w:rsidR="0004134C" w:rsidRDefault="0004134C" w:rsidP="0004134C">
      <w:pPr>
        <w:pStyle w:val="NormalWeb"/>
      </w:pPr>
      <w:r>
        <w:t xml:space="preserve">Given that 6G </w:t>
      </w:r>
      <w:proofErr w:type="gramStart"/>
      <w:r>
        <w:t>is projected</w:t>
      </w:r>
      <w:proofErr w:type="gramEnd"/>
      <w:r>
        <w:t xml:space="preserve"> to support an increasingly diverse range of devices, </w:t>
      </w:r>
      <w:r w:rsidRPr="0004134C">
        <w:t xml:space="preserve">including massive </w:t>
      </w:r>
      <w:proofErr w:type="spellStart"/>
      <w:r w:rsidRPr="0004134C">
        <w:rPr>
          <w:bCs/>
        </w:rPr>
        <w:t>IoT</w:t>
      </w:r>
      <w:proofErr w:type="spellEnd"/>
      <w:r w:rsidRPr="0004134C">
        <w:rPr>
          <w:bCs/>
        </w:rPr>
        <w:t xml:space="preserve"> devices</w:t>
      </w:r>
      <w:r w:rsidRPr="0004134C">
        <w:t xml:space="preserve"> with limited</w:t>
      </w:r>
      <w:r>
        <w:t xml:space="preserve"> processing power and battery life, the most power- and complexity-efficient HO method</w:t>
      </w:r>
      <w:r w:rsidR="00CC3582">
        <w:t>s are</w:t>
      </w:r>
      <w:r>
        <w:t xml:space="preserve"> critical for broad device compatibility and network efficiency.</w:t>
      </w:r>
      <w:r w:rsidR="00CC3582">
        <w:t xml:space="preserve"> Layer 3 Handover and redirection are the foundational mechanisms for mobility with the lowest complexity compared to other mobility mechanisms. </w:t>
      </w:r>
    </w:p>
    <w:p w14:paraId="78C34D97" w14:textId="42FC6C4A" w:rsidR="00590DE5" w:rsidRPr="00FA3A92" w:rsidRDefault="00E70ACC" w:rsidP="00FA3A92">
      <w:pPr>
        <w:pStyle w:val="Proposal"/>
        <w:tabs>
          <w:tab w:val="num" w:pos="1304"/>
        </w:tabs>
        <w:ind w:left="1304" w:hanging="1304"/>
        <w:rPr>
          <w:rFonts w:ascii="Times New Roman" w:hAnsi="Times New Roman"/>
          <w:noProof/>
          <w:sz w:val="24"/>
          <w:szCs w:val="24"/>
        </w:rPr>
      </w:pPr>
      <w:r w:rsidRPr="00FA3A92">
        <w:rPr>
          <w:rFonts w:ascii="Times New Roman" w:hAnsi="Times New Roman"/>
          <w:noProof/>
          <w:sz w:val="24"/>
          <w:szCs w:val="24"/>
        </w:rPr>
        <w:t xml:space="preserve">Proposal 1: </w:t>
      </w:r>
      <w:r w:rsidR="00554B67">
        <w:rPr>
          <w:rFonts w:ascii="Times New Roman" w:hAnsi="Times New Roman"/>
          <w:noProof/>
          <w:sz w:val="24"/>
          <w:szCs w:val="24"/>
        </w:rPr>
        <w:tab/>
      </w:r>
      <w:r w:rsidR="005F253A">
        <w:rPr>
          <w:rFonts w:ascii="Times New Roman" w:hAnsi="Times New Roman"/>
          <w:noProof/>
          <w:sz w:val="24"/>
          <w:szCs w:val="24"/>
        </w:rPr>
        <w:t>L</w:t>
      </w:r>
      <w:r w:rsidR="000B5FBD">
        <w:rPr>
          <w:rFonts w:ascii="Times New Roman" w:hAnsi="Times New Roman"/>
          <w:noProof/>
          <w:sz w:val="24"/>
          <w:szCs w:val="24"/>
        </w:rPr>
        <w:t xml:space="preserve">ayer </w:t>
      </w:r>
      <w:r w:rsidR="005F253A">
        <w:rPr>
          <w:rFonts w:ascii="Times New Roman" w:hAnsi="Times New Roman"/>
          <w:noProof/>
          <w:sz w:val="24"/>
          <w:szCs w:val="24"/>
        </w:rPr>
        <w:t xml:space="preserve">3 </w:t>
      </w:r>
      <w:r w:rsidR="00D67AE2">
        <w:rPr>
          <w:rFonts w:ascii="Times New Roman" w:hAnsi="Times New Roman"/>
          <w:noProof/>
          <w:sz w:val="24"/>
          <w:szCs w:val="24"/>
        </w:rPr>
        <w:t>Handover and redirection should be</w:t>
      </w:r>
      <w:r w:rsidR="0004134C" w:rsidRPr="0004134C">
        <w:rPr>
          <w:rFonts w:ascii="Times New Roman" w:hAnsi="Times New Roman"/>
          <w:noProof/>
          <w:sz w:val="24"/>
          <w:szCs w:val="24"/>
        </w:rPr>
        <w:t xml:space="preserve"> supported in 6G as the default, low-complexi</w:t>
      </w:r>
      <w:r w:rsidR="00D67AE2">
        <w:rPr>
          <w:rFonts w:ascii="Times New Roman" w:hAnsi="Times New Roman"/>
          <w:noProof/>
          <w:sz w:val="24"/>
          <w:szCs w:val="24"/>
        </w:rPr>
        <w:t>ty mobility mechanism</w:t>
      </w:r>
      <w:r w:rsidR="00D96E34">
        <w:rPr>
          <w:rFonts w:ascii="Times New Roman" w:hAnsi="Times New Roman"/>
          <w:noProof/>
          <w:sz w:val="24"/>
          <w:szCs w:val="24"/>
        </w:rPr>
        <w:t>s</w:t>
      </w:r>
      <w:r w:rsidR="009F6C37">
        <w:rPr>
          <w:rFonts w:ascii="Times New Roman" w:hAnsi="Times New Roman"/>
          <w:noProof/>
          <w:sz w:val="24"/>
          <w:szCs w:val="24"/>
        </w:rPr>
        <w:t>.</w:t>
      </w:r>
    </w:p>
    <w:p w14:paraId="5B6712D2" w14:textId="66BF9347" w:rsidR="0004134C" w:rsidRDefault="000B5FBD" w:rsidP="0004134C">
      <w:pPr>
        <w:pStyle w:val="NormalWeb"/>
      </w:pPr>
      <w:r>
        <w:lastRenderedPageBreak/>
        <w:t xml:space="preserve">As shown in the TR, </w:t>
      </w:r>
      <w:r w:rsidRPr="0004134C">
        <w:rPr>
          <w:rStyle w:val="mord"/>
          <w:bCs/>
        </w:rPr>
        <w:t>0 </w:t>
      </w:r>
      <w:proofErr w:type="spellStart"/>
      <w:r w:rsidRPr="0004134C">
        <w:rPr>
          <w:rStyle w:val="mord"/>
          <w:bCs/>
        </w:rPr>
        <w:t>ms</w:t>
      </w:r>
      <w:proofErr w:type="spellEnd"/>
      <w:r w:rsidRPr="0004134C">
        <w:rPr>
          <w:bCs/>
        </w:rPr>
        <w:t xml:space="preserve"> mobility interruption time</w:t>
      </w:r>
      <w:r>
        <w:rPr>
          <w:bCs/>
        </w:rPr>
        <w:t xml:space="preserve"> is required for 6G</w:t>
      </w:r>
      <w:r>
        <w:t>. All make-after-break- handover mechanism</w:t>
      </w:r>
      <w:r w:rsidR="00092694">
        <w:t>s</w:t>
      </w:r>
      <w:r>
        <w:t xml:space="preserve"> </w:t>
      </w:r>
      <w:proofErr w:type="gramStart"/>
      <w:r>
        <w:t>don’t</w:t>
      </w:r>
      <w:proofErr w:type="gramEnd"/>
      <w:r>
        <w:t xml:space="preserve"> fulfil such </w:t>
      </w:r>
      <w:r w:rsidR="009A6CFD">
        <w:t>a strict</w:t>
      </w:r>
      <w:r>
        <w:t xml:space="preserve"> requirement. </w:t>
      </w:r>
      <w:r w:rsidR="0004134C">
        <w:t xml:space="preserve">To satisfy </w:t>
      </w:r>
      <w:r>
        <w:t>the</w:t>
      </w:r>
      <w:r w:rsidR="0004134C" w:rsidRPr="0004134C">
        <w:t xml:space="preserve"> </w:t>
      </w:r>
      <w:r w:rsidR="0004134C" w:rsidRPr="0004134C">
        <w:rPr>
          <w:rStyle w:val="mord"/>
          <w:bCs/>
        </w:rPr>
        <w:t>0 </w:t>
      </w:r>
      <w:proofErr w:type="spellStart"/>
      <w:r w:rsidR="0004134C" w:rsidRPr="0004134C">
        <w:rPr>
          <w:rStyle w:val="mord"/>
          <w:bCs/>
        </w:rPr>
        <w:t>ms</w:t>
      </w:r>
      <w:proofErr w:type="spellEnd"/>
      <w:r w:rsidR="0004134C" w:rsidRPr="0004134C">
        <w:rPr>
          <w:bCs/>
        </w:rPr>
        <w:t xml:space="preserve"> mobility interruption time</w:t>
      </w:r>
      <w:r w:rsidR="00EF1B0A">
        <w:t xml:space="preserve"> </w:t>
      </w:r>
      <w:r w:rsidR="0004134C" w:rsidRPr="0004134C">
        <w:t xml:space="preserve">and reliable support for high-speed mobility, a </w:t>
      </w:r>
      <w:r w:rsidR="0004134C" w:rsidRPr="0004134C">
        <w:rPr>
          <w:bCs/>
        </w:rPr>
        <w:t>make-before-break (MBB)</w:t>
      </w:r>
      <w:r w:rsidR="0004134C" w:rsidRPr="0004134C">
        <w:t xml:space="preserve"> handover mechanism is essential. This is the only way to guarantee service continuity during the transition phase.</w:t>
      </w:r>
    </w:p>
    <w:p w14:paraId="1B75D202" w14:textId="0BA9AC8B" w:rsidR="0004134C" w:rsidRPr="0004134C" w:rsidRDefault="0004134C" w:rsidP="0004134C">
      <w:pPr>
        <w:pStyle w:val="Proposal"/>
        <w:tabs>
          <w:tab w:val="num" w:pos="1304"/>
        </w:tabs>
        <w:ind w:left="1304" w:hanging="1304"/>
        <w:rPr>
          <w:rFonts w:ascii="Times New Roman" w:hAnsi="Times New Roman"/>
          <w:noProof/>
          <w:sz w:val="24"/>
          <w:szCs w:val="24"/>
        </w:rPr>
      </w:pPr>
      <w:r>
        <w:rPr>
          <w:rFonts w:ascii="Times New Roman" w:hAnsi="Times New Roman"/>
          <w:noProof/>
          <w:sz w:val="24"/>
          <w:szCs w:val="24"/>
        </w:rPr>
        <w:t>Proposal 2</w:t>
      </w:r>
      <w:r w:rsidRPr="005928B3">
        <w:rPr>
          <w:rFonts w:ascii="Times New Roman" w:hAnsi="Times New Roman"/>
          <w:noProof/>
          <w:sz w:val="24"/>
          <w:szCs w:val="24"/>
        </w:rPr>
        <w:t>:</w:t>
      </w:r>
      <w:r>
        <w:rPr>
          <w:rFonts w:ascii="Times New Roman" w:hAnsi="Times New Roman"/>
          <w:noProof/>
          <w:sz w:val="24"/>
          <w:szCs w:val="24"/>
        </w:rPr>
        <w:t xml:space="preserve"> </w:t>
      </w:r>
      <w:r>
        <w:rPr>
          <w:rFonts w:ascii="Times New Roman" w:hAnsi="Times New Roman"/>
          <w:noProof/>
          <w:sz w:val="24"/>
          <w:szCs w:val="24"/>
        </w:rPr>
        <w:tab/>
      </w:r>
      <w:r w:rsidR="004A55C2">
        <w:rPr>
          <w:rFonts w:ascii="Times New Roman" w:hAnsi="Times New Roman"/>
          <w:noProof/>
          <w:sz w:val="24"/>
          <w:szCs w:val="24"/>
        </w:rPr>
        <w:t>6G</w:t>
      </w:r>
      <w:r>
        <w:rPr>
          <w:rFonts w:ascii="Times New Roman" w:hAnsi="Times New Roman"/>
          <w:noProof/>
          <w:sz w:val="24"/>
          <w:szCs w:val="24"/>
        </w:rPr>
        <w:t xml:space="preserve"> should</w:t>
      </w:r>
      <w:r w:rsidRPr="005928B3">
        <w:rPr>
          <w:rFonts w:ascii="Times New Roman" w:hAnsi="Times New Roman"/>
          <w:noProof/>
          <w:sz w:val="24"/>
          <w:szCs w:val="24"/>
        </w:rPr>
        <w:t xml:space="preserve"> support a "make-before-break" handover mechanism</w:t>
      </w:r>
      <w:r>
        <w:rPr>
          <w:rFonts w:ascii="Times New Roman" w:hAnsi="Times New Roman"/>
          <w:noProof/>
          <w:sz w:val="24"/>
          <w:szCs w:val="24"/>
        </w:rPr>
        <w:t xml:space="preserve"> to meet </w:t>
      </w:r>
      <w:r w:rsidR="004A55C2">
        <w:rPr>
          <w:rFonts w:ascii="Times New Roman" w:hAnsi="Times New Roman"/>
          <w:noProof/>
          <w:sz w:val="24"/>
          <w:szCs w:val="24"/>
        </w:rPr>
        <w:t>0</w:t>
      </w:r>
      <w:r w:rsidR="0004254C">
        <w:rPr>
          <w:rFonts w:ascii="Times New Roman" w:hAnsi="Times New Roman"/>
          <w:noProof/>
          <w:sz w:val="24"/>
          <w:szCs w:val="24"/>
        </w:rPr>
        <w:t xml:space="preserve"> </w:t>
      </w:r>
      <w:r w:rsidR="004A55C2">
        <w:rPr>
          <w:rFonts w:ascii="Times New Roman" w:hAnsi="Times New Roman"/>
          <w:noProof/>
          <w:sz w:val="24"/>
          <w:szCs w:val="24"/>
        </w:rPr>
        <w:t>ms interruption time</w:t>
      </w:r>
      <w:r w:rsidRPr="005928B3">
        <w:rPr>
          <w:rFonts w:ascii="Times New Roman" w:hAnsi="Times New Roman"/>
          <w:noProof/>
          <w:sz w:val="24"/>
          <w:szCs w:val="24"/>
        </w:rPr>
        <w:t>.</w:t>
      </w:r>
      <w:r>
        <w:rPr>
          <w:rFonts w:ascii="Times New Roman" w:hAnsi="Times New Roman"/>
          <w:noProof/>
          <w:sz w:val="24"/>
          <w:szCs w:val="24"/>
        </w:rPr>
        <w:t xml:space="preserve"> </w:t>
      </w:r>
    </w:p>
    <w:p w14:paraId="28709417" w14:textId="71B0177B" w:rsidR="0004134C" w:rsidRDefault="00B1377F" w:rsidP="0004134C">
      <w:pPr>
        <w:pStyle w:val="NormalWeb"/>
      </w:pPr>
      <w:proofErr w:type="gramStart"/>
      <w:r w:rsidRPr="00B1377F">
        <w:t>5G</w:t>
      </w:r>
      <w:proofErr w:type="gramEnd"/>
      <w:r w:rsidRPr="00B1377F">
        <w:t xml:space="preserve"> NR’s DAPS</w:t>
      </w:r>
      <w:r>
        <w:t xml:space="preserve"> is a </w:t>
      </w:r>
      <w:r w:rsidR="007F57CA">
        <w:t>MBB mechanism that</w:t>
      </w:r>
      <w:r>
        <w:t xml:space="preserve"> meets the </w:t>
      </w:r>
      <w:r w:rsidR="00DE66A8">
        <w:t>0</w:t>
      </w:r>
      <w:r w:rsidR="0004254C">
        <w:t xml:space="preserve"> </w:t>
      </w:r>
      <w:proofErr w:type="spellStart"/>
      <w:r w:rsidRPr="00B1377F">
        <w:t>ms</w:t>
      </w:r>
      <w:proofErr w:type="spellEnd"/>
      <w:r>
        <w:t xml:space="preserve"> interruption goal</w:t>
      </w:r>
      <w:r w:rsidR="00597385">
        <w:t xml:space="preserve"> an</w:t>
      </w:r>
      <w:r w:rsidR="002F4D62">
        <w:t>d has been specified since</w:t>
      </w:r>
      <w:r w:rsidR="00597385">
        <w:t xml:space="preserve"> Release 16</w:t>
      </w:r>
      <w:r>
        <w:t xml:space="preserve">. Despite this, DAPS has had </w:t>
      </w:r>
      <w:r w:rsidRPr="00B1377F">
        <w:t>zero field deployment</w:t>
      </w:r>
      <w:r>
        <w:t xml:space="preserve"> </w:t>
      </w:r>
      <w:r w:rsidR="00092694">
        <w:t>in 5G NR and LTE. This may indicate</w:t>
      </w:r>
      <w:r>
        <w:t xml:space="preserve"> that </w:t>
      </w:r>
      <w:r w:rsidR="00DE66A8">
        <w:t xml:space="preserve">the 5G NR’s DAPS has </w:t>
      </w:r>
      <w:r w:rsidRPr="00B1377F">
        <w:t>significant implementation complexity</w:t>
      </w:r>
      <w:r>
        <w:t>.</w:t>
      </w:r>
      <w:r w:rsidR="00DE66A8">
        <w:t xml:space="preserve"> As pointed out by many companies during 6G Workshop and RAN Plenary meetings, lessens learnt from 5G deployment </w:t>
      </w:r>
      <w:proofErr w:type="gramStart"/>
      <w:r w:rsidR="00DE66A8">
        <w:t>should be considered</w:t>
      </w:r>
      <w:proofErr w:type="gramEnd"/>
      <w:r w:rsidR="00DE66A8">
        <w:t xml:space="preserve"> to ensure 6G success. Given that, we think RAN2 should also study other mechanisms that can meet 0</w:t>
      </w:r>
      <w:r w:rsidR="0004254C">
        <w:t xml:space="preserve"> </w:t>
      </w:r>
      <w:proofErr w:type="spellStart"/>
      <w:r w:rsidR="00DE66A8">
        <w:t>ms</w:t>
      </w:r>
      <w:proofErr w:type="spellEnd"/>
      <w:r w:rsidR="00DE66A8">
        <w:t xml:space="preserve"> interruption time. </w:t>
      </w:r>
    </w:p>
    <w:p w14:paraId="639E484C" w14:textId="0B81BFD9" w:rsidR="00DF265D" w:rsidRPr="005928B3" w:rsidRDefault="00554B67" w:rsidP="005928B3">
      <w:pPr>
        <w:pStyle w:val="Proposal"/>
        <w:tabs>
          <w:tab w:val="num" w:pos="1304"/>
        </w:tabs>
        <w:ind w:left="1304" w:hanging="1304"/>
        <w:rPr>
          <w:rFonts w:ascii="Times New Roman" w:hAnsi="Times New Roman"/>
          <w:noProof/>
          <w:sz w:val="24"/>
          <w:szCs w:val="24"/>
        </w:rPr>
      </w:pPr>
      <w:r>
        <w:rPr>
          <w:rFonts w:ascii="Times New Roman" w:hAnsi="Times New Roman"/>
          <w:noProof/>
          <w:sz w:val="24"/>
          <w:szCs w:val="24"/>
        </w:rPr>
        <w:t xml:space="preserve">Proposal 3: </w:t>
      </w:r>
      <w:r>
        <w:rPr>
          <w:rFonts w:ascii="Times New Roman" w:hAnsi="Times New Roman"/>
          <w:noProof/>
          <w:sz w:val="24"/>
          <w:szCs w:val="24"/>
        </w:rPr>
        <w:tab/>
        <w:t xml:space="preserve">In addition to DAPS, </w:t>
      </w:r>
      <w:r w:rsidR="00A7269E">
        <w:rPr>
          <w:rFonts w:ascii="Times New Roman" w:hAnsi="Times New Roman"/>
          <w:noProof/>
          <w:sz w:val="24"/>
          <w:szCs w:val="24"/>
        </w:rPr>
        <w:t>RAN2 should study other</w:t>
      </w:r>
      <w:r>
        <w:rPr>
          <w:rFonts w:ascii="Times New Roman" w:hAnsi="Times New Roman"/>
          <w:noProof/>
          <w:sz w:val="24"/>
          <w:szCs w:val="24"/>
        </w:rPr>
        <w:t xml:space="preserve"> m</w:t>
      </w:r>
      <w:r w:rsidR="006F7CF0">
        <w:rPr>
          <w:rFonts w:ascii="Times New Roman" w:hAnsi="Times New Roman"/>
          <w:noProof/>
          <w:sz w:val="24"/>
          <w:szCs w:val="24"/>
        </w:rPr>
        <w:t>echansims that can meet</w:t>
      </w:r>
      <w:r w:rsidR="00DE66A8">
        <w:rPr>
          <w:rFonts w:ascii="Times New Roman" w:hAnsi="Times New Roman"/>
          <w:noProof/>
          <w:sz w:val="24"/>
          <w:szCs w:val="24"/>
        </w:rPr>
        <w:t xml:space="preserve"> 0</w:t>
      </w:r>
      <w:r w:rsidR="0004254C">
        <w:rPr>
          <w:rFonts w:ascii="Times New Roman" w:hAnsi="Times New Roman"/>
          <w:noProof/>
          <w:sz w:val="24"/>
          <w:szCs w:val="24"/>
        </w:rPr>
        <w:t xml:space="preserve"> </w:t>
      </w:r>
      <w:r w:rsidR="00DE66A8">
        <w:rPr>
          <w:rFonts w:ascii="Times New Roman" w:hAnsi="Times New Roman"/>
          <w:noProof/>
          <w:sz w:val="24"/>
          <w:szCs w:val="24"/>
        </w:rPr>
        <w:t>ms interruption time</w:t>
      </w:r>
      <w:r w:rsidR="006F7CF0">
        <w:rPr>
          <w:rFonts w:ascii="Times New Roman" w:hAnsi="Times New Roman"/>
          <w:noProof/>
          <w:sz w:val="24"/>
          <w:szCs w:val="24"/>
        </w:rPr>
        <w:t>.</w:t>
      </w:r>
    </w:p>
    <w:p w14:paraId="45A4A1BE" w14:textId="3CB2186B" w:rsidR="005B6165" w:rsidRPr="005B6165" w:rsidRDefault="00F072E1" w:rsidP="0004254C">
      <w:pPr>
        <w:pStyle w:val="NormalWeb"/>
      </w:pPr>
      <w:r>
        <w:t xml:space="preserve">Some services (e.g., HRLLC services) </w:t>
      </w:r>
      <w:r w:rsidR="0004254C">
        <w:t xml:space="preserve">demand </w:t>
      </w:r>
      <w:r w:rsidR="0004254C" w:rsidRPr="0004254C">
        <w:t>0 </w:t>
      </w:r>
      <w:proofErr w:type="spellStart"/>
      <w:r w:rsidR="0004254C" w:rsidRPr="0004254C">
        <w:t>ms</w:t>
      </w:r>
      <w:proofErr w:type="spellEnd"/>
      <w:r w:rsidR="0004254C" w:rsidRPr="0004254C">
        <w:t xml:space="preserve"> interruption time</w:t>
      </w:r>
      <w:r w:rsidR="0004254C">
        <w:t xml:space="preserve">, which necessitates Make-Before-Break solutions (like DAPS). Conversely, </w:t>
      </w:r>
      <w:proofErr w:type="gramStart"/>
      <w:r w:rsidR="0004254C">
        <w:t>a wider range of services are</w:t>
      </w:r>
      <w:proofErr w:type="gramEnd"/>
      <w:r w:rsidR="0004254C">
        <w:t xml:space="preserve"> </w:t>
      </w:r>
      <w:r w:rsidR="0004254C" w:rsidRPr="0004254C">
        <w:t>highly sensitive to latency</w:t>
      </w:r>
      <w:r w:rsidR="0004254C">
        <w:t xml:space="preserve"> but do not require the absolute zero-interruption guarantee. For these, Layer 3 Handover is insufficient, requiring mechanisms that </w:t>
      </w:r>
      <w:r w:rsidR="0004254C" w:rsidRPr="0004254C">
        <w:t>drastically shorten the handover interruption window</w:t>
      </w:r>
      <w:r w:rsidR="005B6165" w:rsidRPr="005B6165">
        <w:t>.</w:t>
      </w:r>
      <w:r w:rsidR="00005642">
        <w:t xml:space="preserve"> In 5G NR, </w:t>
      </w:r>
      <w:r w:rsidR="00005642" w:rsidRPr="00005642">
        <w:t>RACH-less Handover, Conditional Handover (CHO), and L1/L2 Triggered Mobility (LTM)</w:t>
      </w:r>
      <w:r w:rsidR="00005642">
        <w:t xml:space="preserve"> </w:t>
      </w:r>
      <w:proofErr w:type="gramStart"/>
      <w:r w:rsidR="00005642">
        <w:t>were designed</w:t>
      </w:r>
      <w:proofErr w:type="gramEnd"/>
      <w:r w:rsidR="00005642">
        <w:t xml:space="preserve"> to address this low-latency requirement.</w:t>
      </w:r>
    </w:p>
    <w:p w14:paraId="57DDCAC4" w14:textId="3DBD48DF" w:rsidR="005B6165" w:rsidRPr="005B6165" w:rsidRDefault="009B653A" w:rsidP="009B653A">
      <w:pPr>
        <w:pStyle w:val="NormalWeb"/>
      </w:pPr>
      <w:r>
        <w:t>A review of commercial 5G implementation reveals a crucial pattern related to deployment complexity:</w:t>
      </w:r>
    </w:p>
    <w:p w14:paraId="7BAD50DA" w14:textId="15419167" w:rsidR="00882F01" w:rsidRPr="006B4643" w:rsidRDefault="009B653A" w:rsidP="006B4643">
      <w:pPr>
        <w:pStyle w:val="ListParagraph"/>
        <w:numPr>
          <w:ilvl w:val="0"/>
          <w:numId w:val="17"/>
        </w:numPr>
        <w:spacing w:before="240" w:after="100" w:afterAutospacing="1" w:line="240" w:lineRule="auto"/>
        <w:rPr>
          <w:rFonts w:ascii="Times New Roman" w:eastAsia="Times New Roman" w:hAnsi="Times New Roman" w:cs="Times New Roman"/>
          <w:sz w:val="24"/>
          <w:szCs w:val="24"/>
        </w:rPr>
      </w:pPr>
      <w:r w:rsidRPr="006B4643">
        <w:rPr>
          <w:rFonts w:ascii="Times New Roman" w:eastAsia="Times New Roman" w:hAnsi="Times New Roman" w:cs="Times New Roman"/>
          <w:b/>
          <w:bCs/>
          <w:sz w:val="24"/>
          <w:szCs w:val="24"/>
        </w:rPr>
        <w:t>CHO</w:t>
      </w:r>
      <w:r w:rsidRPr="006B4643">
        <w:rPr>
          <w:rFonts w:ascii="Times New Roman" w:eastAsia="Times New Roman" w:hAnsi="Times New Roman" w:cs="Times New Roman"/>
          <w:bCs/>
          <w:sz w:val="24"/>
          <w:szCs w:val="24"/>
        </w:rPr>
        <w:t xml:space="preserve">: </w:t>
      </w:r>
      <w:r w:rsidRPr="006B4643">
        <w:rPr>
          <w:rFonts w:ascii="Times New Roman" w:eastAsia="Times New Roman" w:hAnsi="Times New Roman" w:cs="Times New Roman"/>
          <w:sz w:val="24"/>
          <w:szCs w:val="24"/>
        </w:rPr>
        <w:t>Specified since Release 16, CHO has seen little to no commercial field deployment in 5G NR. Similar to the deployment challenges faced by DAPS, this lack of adoption strongly suggests that the complexity required for its implementation outweighs the performance benefit in a commercial environment.</w:t>
      </w:r>
    </w:p>
    <w:p w14:paraId="4F1443D1" w14:textId="2B5805FF" w:rsidR="00D03B2B" w:rsidRPr="006B4643" w:rsidRDefault="009B653A" w:rsidP="006B4643">
      <w:pPr>
        <w:pStyle w:val="ListParagraph"/>
        <w:numPr>
          <w:ilvl w:val="0"/>
          <w:numId w:val="17"/>
        </w:numPr>
        <w:spacing w:before="100" w:beforeAutospacing="1" w:after="100" w:afterAutospacing="1" w:line="240" w:lineRule="auto"/>
        <w:rPr>
          <w:rFonts w:ascii="Times New Roman" w:eastAsia="Times New Roman" w:hAnsi="Times New Roman" w:cs="Times New Roman"/>
          <w:sz w:val="24"/>
          <w:szCs w:val="24"/>
        </w:rPr>
      </w:pPr>
      <w:r w:rsidRPr="006B4643">
        <w:rPr>
          <w:rFonts w:ascii="Times New Roman" w:eastAsia="Times New Roman" w:hAnsi="Times New Roman" w:cs="Times New Roman"/>
          <w:b/>
          <w:bCs/>
          <w:sz w:val="24"/>
          <w:szCs w:val="24"/>
        </w:rPr>
        <w:t>RACH-less Handover</w:t>
      </w:r>
      <w:r w:rsidRPr="006B4643">
        <w:rPr>
          <w:rFonts w:ascii="Times New Roman" w:eastAsia="Times New Roman" w:hAnsi="Times New Roman" w:cs="Times New Roman"/>
          <w:sz w:val="24"/>
          <w:szCs w:val="24"/>
        </w:rPr>
        <w:t xml:space="preserve">: While NR RACH-less Handover </w:t>
      </w:r>
      <w:proofErr w:type="gramStart"/>
      <w:r w:rsidRPr="006B4643">
        <w:rPr>
          <w:rFonts w:ascii="Times New Roman" w:eastAsia="Times New Roman" w:hAnsi="Times New Roman" w:cs="Times New Roman"/>
          <w:sz w:val="24"/>
          <w:szCs w:val="24"/>
        </w:rPr>
        <w:t>was introduced</w:t>
      </w:r>
      <w:proofErr w:type="gramEnd"/>
      <w:r w:rsidRPr="006B4643">
        <w:rPr>
          <w:rFonts w:ascii="Times New Roman" w:eastAsia="Times New Roman" w:hAnsi="Times New Roman" w:cs="Times New Roman"/>
          <w:sz w:val="24"/>
          <w:szCs w:val="24"/>
        </w:rPr>
        <w:t xml:space="preserve"> in Release 18, its LTE counterpart (specified in Release 14) has also never achieved widespread deployment. This non-deployment is a strong indicator that the inherent complexity of the RACH-less procedure makes it commercially unattractive.</w:t>
      </w:r>
    </w:p>
    <w:p w14:paraId="31A1C9D4" w14:textId="1D6740A4" w:rsidR="005B6165" w:rsidRPr="006B4643" w:rsidRDefault="009B653A" w:rsidP="006B4643">
      <w:pPr>
        <w:pStyle w:val="ListParagraph"/>
        <w:numPr>
          <w:ilvl w:val="0"/>
          <w:numId w:val="17"/>
        </w:numPr>
        <w:spacing w:before="100" w:beforeAutospacing="1" w:after="100" w:afterAutospacing="1" w:line="240" w:lineRule="auto"/>
        <w:rPr>
          <w:rFonts w:ascii="Times New Roman" w:eastAsia="Times New Roman" w:hAnsi="Times New Roman" w:cs="Times New Roman"/>
          <w:sz w:val="24"/>
          <w:szCs w:val="24"/>
        </w:rPr>
      </w:pPr>
      <w:r w:rsidRPr="006B4643">
        <w:rPr>
          <w:rFonts w:ascii="Times New Roman" w:eastAsia="Times New Roman" w:hAnsi="Times New Roman" w:cs="Times New Roman"/>
          <w:b/>
          <w:bCs/>
          <w:sz w:val="24"/>
          <w:szCs w:val="24"/>
        </w:rPr>
        <w:t>LTM:</w:t>
      </w:r>
      <w:r w:rsidRPr="006B4643">
        <w:rPr>
          <w:rFonts w:ascii="Times New Roman" w:eastAsia="Times New Roman" w:hAnsi="Times New Roman" w:cs="Times New Roman"/>
          <w:bCs/>
          <w:sz w:val="24"/>
          <w:szCs w:val="24"/>
        </w:rPr>
        <w:t xml:space="preserve"> </w:t>
      </w:r>
      <w:r w:rsidRPr="006B4643">
        <w:rPr>
          <w:rFonts w:ascii="Times New Roman" w:eastAsia="Times New Roman" w:hAnsi="Times New Roman" w:cs="Times New Roman"/>
          <w:sz w:val="24"/>
          <w:szCs w:val="24"/>
        </w:rPr>
        <w:t>Specified from Release 18, LTM currently lacks extensive field data. Crucially, however, LTM is fundamentally an optimized, performance-enhanced evolution that consolidates the best aspects of the prior mechanisms into a more streamlined framework:</w:t>
      </w:r>
    </w:p>
    <w:p w14:paraId="5C2F237E" w14:textId="15078CF1" w:rsidR="004E4847" w:rsidRDefault="004E4847" w:rsidP="004E4847">
      <w:pPr>
        <w:pStyle w:val="NormalWeb"/>
        <w:numPr>
          <w:ilvl w:val="1"/>
          <w:numId w:val="17"/>
        </w:numPr>
      </w:pPr>
      <w:r>
        <w:rPr>
          <w:b/>
          <w:bCs/>
        </w:rPr>
        <w:t>RACH-less LTM</w:t>
      </w:r>
      <w:r>
        <w:t xml:space="preserve"> provides a more efficient and simplified replacement for the legacy RACH-less Handover.</w:t>
      </w:r>
    </w:p>
    <w:p w14:paraId="1771771C" w14:textId="71724DD8" w:rsidR="004E4847" w:rsidRPr="004E4847" w:rsidRDefault="004E4847" w:rsidP="004E4847">
      <w:pPr>
        <w:pStyle w:val="NormalWeb"/>
        <w:numPr>
          <w:ilvl w:val="1"/>
          <w:numId w:val="17"/>
        </w:numPr>
      </w:pPr>
      <w:r>
        <w:rPr>
          <w:b/>
          <w:bCs/>
        </w:rPr>
        <w:t>Conditional LTM</w:t>
      </w:r>
      <w:r>
        <w:t xml:space="preserve"> offers functionality highly similar to CHO but with the potential </w:t>
      </w:r>
      <w:r w:rsidRPr="004E4847">
        <w:t xml:space="preserve">for </w:t>
      </w:r>
      <w:r w:rsidRPr="004E4847">
        <w:rPr>
          <w:bCs/>
        </w:rPr>
        <w:t>simpler signaling and superior, consistent performance.</w:t>
      </w:r>
    </w:p>
    <w:p w14:paraId="32AE54DB" w14:textId="04375503" w:rsidR="005B6165" w:rsidRPr="009510A2" w:rsidRDefault="00A01BE1" w:rsidP="00A01BE1">
      <w:pPr>
        <w:pStyle w:val="NormalWeb"/>
      </w:pPr>
      <w:r>
        <w:lastRenderedPageBreak/>
        <w:t>Based on the RAN-endorsed working principle for 6G (</w:t>
      </w:r>
      <w:r w:rsidRPr="00A01BE1">
        <w:t>RP-250766</w:t>
      </w:r>
      <w:r>
        <w:t xml:space="preserve">) which mandates </w:t>
      </w:r>
      <w:r w:rsidRPr="00A01BE1">
        <w:t>minimizing the adoption of multiple options for the same functionality</w:t>
      </w:r>
      <w:r>
        <w:t>, RAN2 should prioritize the most efficient and least complex set of features. Given that LTM and Conditional LTM function as more efficient replacements for RACH-less Handover and CHO, respectively, we propose harmonizing around the LTM framework.</w:t>
      </w:r>
    </w:p>
    <w:p w14:paraId="6C413600" w14:textId="6D3A035F" w:rsidR="005B6165" w:rsidRPr="00B07E70" w:rsidRDefault="005B6165" w:rsidP="005B6165">
      <w:pPr>
        <w:pStyle w:val="Proposal"/>
        <w:tabs>
          <w:tab w:val="num" w:pos="1304"/>
        </w:tabs>
        <w:ind w:left="1304" w:hanging="1304"/>
        <w:rPr>
          <w:rFonts w:ascii="Times New Roman" w:hAnsi="Times New Roman"/>
          <w:noProof/>
          <w:sz w:val="24"/>
          <w:szCs w:val="24"/>
        </w:rPr>
      </w:pPr>
      <w:r w:rsidRPr="00B07E70">
        <w:rPr>
          <w:rFonts w:ascii="Times New Roman" w:hAnsi="Times New Roman"/>
          <w:noProof/>
          <w:sz w:val="24"/>
          <w:szCs w:val="24"/>
        </w:rPr>
        <w:t>Proposal 4</w:t>
      </w:r>
      <w:r w:rsidRPr="00B07E70">
        <w:rPr>
          <w:rFonts w:ascii="Times New Roman" w:hAnsi="Times New Roman"/>
          <w:noProof/>
          <w:sz w:val="24"/>
          <w:szCs w:val="24"/>
        </w:rPr>
        <w:tab/>
      </w:r>
      <w:r w:rsidR="007963FD" w:rsidRPr="00B07E70">
        <w:rPr>
          <w:rFonts w:ascii="Times New Roman" w:hAnsi="Times New Roman"/>
          <w:noProof/>
          <w:sz w:val="24"/>
          <w:szCs w:val="24"/>
        </w:rPr>
        <w:t>LTM</w:t>
      </w:r>
      <w:r w:rsidR="00A93C0D" w:rsidRPr="00B07E70">
        <w:rPr>
          <w:rFonts w:ascii="Times New Roman" w:hAnsi="Times New Roman"/>
          <w:noProof/>
          <w:sz w:val="24"/>
          <w:szCs w:val="24"/>
        </w:rPr>
        <w:t xml:space="preserve"> and conditional LTM</w:t>
      </w:r>
      <w:r w:rsidR="00A24A6B" w:rsidRPr="00B07E70">
        <w:rPr>
          <w:rFonts w:ascii="Times New Roman" w:hAnsi="Times New Roman"/>
          <w:noProof/>
          <w:sz w:val="24"/>
          <w:szCs w:val="24"/>
        </w:rPr>
        <w:t xml:space="preserve"> </w:t>
      </w:r>
      <w:r w:rsidR="007963FD" w:rsidRPr="00B07E70">
        <w:rPr>
          <w:rFonts w:ascii="Times New Roman" w:hAnsi="Times New Roman"/>
          <w:noProof/>
          <w:sz w:val="24"/>
          <w:szCs w:val="24"/>
        </w:rPr>
        <w:t>should</w:t>
      </w:r>
      <w:r w:rsidRPr="00B07E70">
        <w:rPr>
          <w:rFonts w:ascii="Times New Roman" w:hAnsi="Times New Roman"/>
          <w:noProof/>
          <w:sz w:val="24"/>
          <w:szCs w:val="24"/>
        </w:rPr>
        <w:t xml:space="preserve"> be supported in 6G</w:t>
      </w:r>
      <w:r w:rsidR="00A01BE1" w:rsidRPr="00B07E70">
        <w:rPr>
          <w:rFonts w:ascii="Times New Roman" w:hAnsi="Times New Roman"/>
          <w:noProof/>
          <w:sz w:val="24"/>
          <w:szCs w:val="24"/>
        </w:rPr>
        <w:t>, streamlined mechanisms for low-latency mobility</w:t>
      </w:r>
      <w:r w:rsidRPr="00B07E70">
        <w:rPr>
          <w:rFonts w:ascii="Times New Roman" w:hAnsi="Times New Roman"/>
          <w:noProof/>
          <w:sz w:val="24"/>
          <w:szCs w:val="24"/>
        </w:rPr>
        <w:t xml:space="preserve">. </w:t>
      </w:r>
    </w:p>
    <w:p w14:paraId="27A6E940" w14:textId="60C5466F" w:rsidR="006D011D" w:rsidRPr="00B07E70" w:rsidRDefault="005B6165" w:rsidP="005B6165">
      <w:pPr>
        <w:pStyle w:val="Proposal"/>
        <w:tabs>
          <w:tab w:val="num" w:pos="1304"/>
        </w:tabs>
        <w:ind w:left="1304" w:hanging="1304"/>
        <w:rPr>
          <w:rFonts w:ascii="Times New Roman" w:hAnsi="Times New Roman"/>
          <w:noProof/>
          <w:sz w:val="24"/>
          <w:szCs w:val="24"/>
        </w:rPr>
      </w:pPr>
      <w:r w:rsidRPr="00B07E70">
        <w:rPr>
          <w:rFonts w:ascii="Times New Roman" w:hAnsi="Times New Roman"/>
          <w:noProof/>
          <w:sz w:val="24"/>
          <w:szCs w:val="24"/>
        </w:rPr>
        <w:t>Proposal 5</w:t>
      </w:r>
      <w:r w:rsidRPr="00B07E70">
        <w:rPr>
          <w:rFonts w:ascii="Times New Roman" w:hAnsi="Times New Roman"/>
          <w:noProof/>
          <w:sz w:val="24"/>
          <w:szCs w:val="24"/>
        </w:rPr>
        <w:tab/>
      </w:r>
      <w:r w:rsidR="00EB3C0B" w:rsidRPr="00B07E70">
        <w:rPr>
          <w:rFonts w:ascii="Times New Roman" w:hAnsi="Times New Roman"/>
          <w:noProof/>
          <w:sz w:val="24"/>
          <w:szCs w:val="24"/>
        </w:rPr>
        <w:t>CHO and RACH-less h</w:t>
      </w:r>
      <w:r w:rsidRPr="00B07E70">
        <w:rPr>
          <w:rFonts w:ascii="Times New Roman" w:hAnsi="Times New Roman"/>
          <w:noProof/>
          <w:sz w:val="24"/>
          <w:szCs w:val="24"/>
        </w:rPr>
        <w:t>andover</w:t>
      </w:r>
      <w:r w:rsidR="0004254C" w:rsidRPr="00B07E70">
        <w:rPr>
          <w:rFonts w:ascii="Times New Roman" w:hAnsi="Times New Roman"/>
          <w:noProof/>
          <w:sz w:val="24"/>
          <w:szCs w:val="24"/>
        </w:rPr>
        <w:t xml:space="preserve"> should be excluded from</w:t>
      </w:r>
      <w:r w:rsidR="00A24A6B" w:rsidRPr="00B07E70">
        <w:rPr>
          <w:rFonts w:ascii="Times New Roman" w:hAnsi="Times New Roman"/>
          <w:noProof/>
          <w:sz w:val="24"/>
          <w:szCs w:val="24"/>
        </w:rPr>
        <w:t xml:space="preserve"> 6G</w:t>
      </w:r>
      <w:r w:rsidR="00A01BE1" w:rsidRPr="00B07E70">
        <w:rPr>
          <w:rFonts w:ascii="Times New Roman" w:hAnsi="Times New Roman"/>
          <w:noProof/>
          <w:sz w:val="24"/>
          <w:szCs w:val="24"/>
        </w:rPr>
        <w:t xml:space="preserve"> to reduce specification complexity and avoid standardizing features already proven commercially non-viable in 5G and LTE</w:t>
      </w:r>
      <w:r w:rsidR="00A93C0D" w:rsidRPr="00B07E70">
        <w:rPr>
          <w:rFonts w:ascii="Times New Roman" w:hAnsi="Times New Roman"/>
          <w:noProof/>
          <w:sz w:val="24"/>
          <w:szCs w:val="24"/>
        </w:rPr>
        <w:t>.</w:t>
      </w:r>
    </w:p>
    <w:p w14:paraId="65C765FE" w14:textId="5DFC8FF0" w:rsidR="00590DE5" w:rsidRPr="00D812AA" w:rsidRDefault="0010702F" w:rsidP="00D812AA">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PMingLiU" w:hAnsi="Arial" w:cs="Times New Roman"/>
          <w:sz w:val="36"/>
          <w:szCs w:val="20"/>
          <w:lang w:val="en-GB" w:eastAsia="en-US"/>
        </w:rPr>
      </w:pPr>
      <w:r>
        <w:rPr>
          <w:rFonts w:ascii="Arial" w:eastAsia="PMingLiU" w:hAnsi="Arial" w:cs="Times New Roman"/>
          <w:sz w:val="36"/>
          <w:szCs w:val="20"/>
          <w:lang w:val="en-GB" w:eastAsia="en-US"/>
        </w:rPr>
        <w:t>3</w:t>
      </w:r>
      <w:r w:rsidR="00590DE5" w:rsidRPr="00D812AA">
        <w:rPr>
          <w:rFonts w:ascii="Arial" w:eastAsia="PMingLiU" w:hAnsi="Arial" w:cs="Times New Roman"/>
          <w:sz w:val="36"/>
          <w:szCs w:val="20"/>
          <w:lang w:val="en-GB" w:eastAsia="en-US"/>
        </w:rPr>
        <w:t>. Conclusion</w:t>
      </w:r>
    </w:p>
    <w:p w14:paraId="08EC50DC" w14:textId="10046241" w:rsidR="00590DE5" w:rsidRDefault="009459C6" w:rsidP="00590DE5">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This contribution analyzes the 5G NR mobility mechanisms against</w:t>
      </w:r>
      <w:r w:rsidR="00590DE5" w:rsidRPr="00590DE5">
        <w:rPr>
          <w:rFonts w:ascii="Times New Roman" w:eastAsia="Times New Roman" w:hAnsi="Times New Roman" w:cs="Times New Roman"/>
          <w:sz w:val="24"/>
          <w:szCs w:val="24"/>
        </w:rPr>
        <w:t xml:space="preserve"> the demanding performance targets of 6G</w:t>
      </w:r>
      <w:r>
        <w:rPr>
          <w:rFonts w:ascii="Times New Roman" w:eastAsia="Times New Roman" w:hAnsi="Times New Roman" w:cs="Times New Roman"/>
          <w:sz w:val="24"/>
          <w:szCs w:val="24"/>
        </w:rPr>
        <w:t xml:space="preserve"> and provides the following proposals:</w:t>
      </w:r>
    </w:p>
    <w:p w14:paraId="1E79D8C0" w14:textId="77777777" w:rsidR="009F6C37" w:rsidRPr="00FA3A92" w:rsidRDefault="009F6C37" w:rsidP="009F6C37">
      <w:pPr>
        <w:pStyle w:val="Proposal"/>
        <w:tabs>
          <w:tab w:val="num" w:pos="1304"/>
        </w:tabs>
        <w:ind w:left="1304" w:hanging="1304"/>
        <w:rPr>
          <w:rFonts w:ascii="Times New Roman" w:hAnsi="Times New Roman"/>
          <w:noProof/>
          <w:sz w:val="24"/>
          <w:szCs w:val="24"/>
        </w:rPr>
      </w:pPr>
      <w:r w:rsidRPr="00FA3A92">
        <w:rPr>
          <w:rFonts w:ascii="Times New Roman" w:hAnsi="Times New Roman"/>
          <w:noProof/>
          <w:sz w:val="24"/>
          <w:szCs w:val="24"/>
        </w:rPr>
        <w:t xml:space="preserve">Proposal 1: </w:t>
      </w:r>
      <w:r>
        <w:rPr>
          <w:rFonts w:ascii="Times New Roman" w:hAnsi="Times New Roman"/>
          <w:noProof/>
          <w:sz w:val="24"/>
          <w:szCs w:val="24"/>
        </w:rPr>
        <w:tab/>
        <w:t>Layer 3 Handover and redirection should be</w:t>
      </w:r>
      <w:r w:rsidRPr="0004134C">
        <w:rPr>
          <w:rFonts w:ascii="Times New Roman" w:hAnsi="Times New Roman"/>
          <w:noProof/>
          <w:sz w:val="24"/>
          <w:szCs w:val="24"/>
        </w:rPr>
        <w:t xml:space="preserve"> supported in 6G as the default, low-complexi</w:t>
      </w:r>
      <w:r>
        <w:rPr>
          <w:rFonts w:ascii="Times New Roman" w:hAnsi="Times New Roman"/>
          <w:noProof/>
          <w:sz w:val="24"/>
          <w:szCs w:val="24"/>
        </w:rPr>
        <w:t>ty mobility mechanisms.</w:t>
      </w:r>
    </w:p>
    <w:p w14:paraId="66C8393E" w14:textId="77777777" w:rsidR="004A55C2" w:rsidRPr="0004134C" w:rsidRDefault="004A55C2" w:rsidP="004A55C2">
      <w:pPr>
        <w:pStyle w:val="Proposal"/>
        <w:tabs>
          <w:tab w:val="num" w:pos="1304"/>
        </w:tabs>
        <w:ind w:left="1304" w:hanging="1304"/>
        <w:rPr>
          <w:rFonts w:ascii="Times New Roman" w:hAnsi="Times New Roman"/>
          <w:noProof/>
          <w:sz w:val="24"/>
          <w:szCs w:val="24"/>
        </w:rPr>
      </w:pPr>
      <w:r>
        <w:rPr>
          <w:rFonts w:ascii="Times New Roman" w:hAnsi="Times New Roman"/>
          <w:noProof/>
          <w:sz w:val="24"/>
          <w:szCs w:val="24"/>
        </w:rPr>
        <w:t>Proposal 2</w:t>
      </w:r>
      <w:r w:rsidRPr="005928B3">
        <w:rPr>
          <w:rFonts w:ascii="Times New Roman" w:hAnsi="Times New Roman"/>
          <w:noProof/>
          <w:sz w:val="24"/>
          <w:szCs w:val="24"/>
        </w:rPr>
        <w:t>:</w:t>
      </w:r>
      <w:r>
        <w:rPr>
          <w:rFonts w:ascii="Times New Roman" w:hAnsi="Times New Roman"/>
          <w:noProof/>
          <w:sz w:val="24"/>
          <w:szCs w:val="24"/>
        </w:rPr>
        <w:t xml:space="preserve"> </w:t>
      </w:r>
      <w:r>
        <w:rPr>
          <w:rFonts w:ascii="Times New Roman" w:hAnsi="Times New Roman"/>
          <w:noProof/>
          <w:sz w:val="24"/>
          <w:szCs w:val="24"/>
        </w:rPr>
        <w:tab/>
        <w:t>6G should</w:t>
      </w:r>
      <w:r w:rsidRPr="005928B3">
        <w:rPr>
          <w:rFonts w:ascii="Times New Roman" w:hAnsi="Times New Roman"/>
          <w:noProof/>
          <w:sz w:val="24"/>
          <w:szCs w:val="24"/>
        </w:rPr>
        <w:t xml:space="preserve"> support a "make-before-break" handover mechanism</w:t>
      </w:r>
      <w:r>
        <w:rPr>
          <w:rFonts w:ascii="Times New Roman" w:hAnsi="Times New Roman"/>
          <w:noProof/>
          <w:sz w:val="24"/>
          <w:szCs w:val="24"/>
        </w:rPr>
        <w:t xml:space="preserve"> to meet 0ms interruption time</w:t>
      </w:r>
      <w:r w:rsidRPr="005928B3">
        <w:rPr>
          <w:rFonts w:ascii="Times New Roman" w:hAnsi="Times New Roman"/>
          <w:noProof/>
          <w:sz w:val="24"/>
          <w:szCs w:val="24"/>
        </w:rPr>
        <w:t>.</w:t>
      </w:r>
      <w:r>
        <w:rPr>
          <w:rFonts w:ascii="Times New Roman" w:hAnsi="Times New Roman"/>
          <w:noProof/>
          <w:sz w:val="24"/>
          <w:szCs w:val="24"/>
        </w:rPr>
        <w:t xml:space="preserve"> </w:t>
      </w:r>
    </w:p>
    <w:p w14:paraId="6CBFCAA2" w14:textId="611F8FCD" w:rsidR="004A5B3B" w:rsidRPr="005928B3" w:rsidRDefault="004A5B3B" w:rsidP="004A5B3B">
      <w:pPr>
        <w:pStyle w:val="Proposal"/>
        <w:tabs>
          <w:tab w:val="num" w:pos="1304"/>
        </w:tabs>
        <w:ind w:left="1304" w:hanging="1304"/>
        <w:rPr>
          <w:rFonts w:ascii="Times New Roman" w:hAnsi="Times New Roman"/>
          <w:noProof/>
          <w:sz w:val="24"/>
          <w:szCs w:val="24"/>
        </w:rPr>
      </w:pPr>
      <w:r>
        <w:rPr>
          <w:rFonts w:ascii="Times New Roman" w:hAnsi="Times New Roman"/>
          <w:noProof/>
          <w:sz w:val="24"/>
          <w:szCs w:val="24"/>
        </w:rPr>
        <w:t xml:space="preserve">Proposal 3: </w:t>
      </w:r>
      <w:r>
        <w:rPr>
          <w:rFonts w:ascii="Times New Roman" w:hAnsi="Times New Roman"/>
          <w:noProof/>
          <w:sz w:val="24"/>
          <w:szCs w:val="24"/>
        </w:rPr>
        <w:tab/>
        <w:t xml:space="preserve">In addition to DAPS, RAN2 should study other mechansims that can meet </w:t>
      </w:r>
      <w:r w:rsidR="005B37B5">
        <w:rPr>
          <w:rFonts w:ascii="Times New Roman" w:hAnsi="Times New Roman"/>
          <w:noProof/>
          <w:sz w:val="24"/>
          <w:szCs w:val="24"/>
        </w:rPr>
        <w:t>0ms interruption time</w:t>
      </w:r>
      <w:r>
        <w:rPr>
          <w:rFonts w:ascii="Times New Roman" w:hAnsi="Times New Roman"/>
          <w:noProof/>
          <w:sz w:val="24"/>
          <w:szCs w:val="24"/>
        </w:rPr>
        <w:t>.</w:t>
      </w:r>
    </w:p>
    <w:p w14:paraId="6B7AEFB9" w14:textId="77777777" w:rsidR="00B07E70" w:rsidRPr="00B07E70" w:rsidRDefault="00B07E70" w:rsidP="00B07E70">
      <w:pPr>
        <w:pStyle w:val="Proposal"/>
        <w:tabs>
          <w:tab w:val="num" w:pos="1304"/>
        </w:tabs>
        <w:ind w:left="1304" w:hanging="1304"/>
        <w:rPr>
          <w:rFonts w:ascii="Times New Roman" w:hAnsi="Times New Roman"/>
          <w:noProof/>
          <w:sz w:val="24"/>
          <w:szCs w:val="24"/>
        </w:rPr>
      </w:pPr>
      <w:r w:rsidRPr="00B07E70">
        <w:rPr>
          <w:rFonts w:ascii="Times New Roman" w:hAnsi="Times New Roman"/>
          <w:noProof/>
          <w:sz w:val="24"/>
          <w:szCs w:val="24"/>
        </w:rPr>
        <w:t>Proposal 4</w:t>
      </w:r>
      <w:r w:rsidRPr="00B07E70">
        <w:rPr>
          <w:rFonts w:ascii="Times New Roman" w:hAnsi="Times New Roman"/>
          <w:noProof/>
          <w:sz w:val="24"/>
          <w:szCs w:val="24"/>
        </w:rPr>
        <w:tab/>
        <w:t xml:space="preserve">LTM and conditional LTM should be supported in 6G, streamlined mechanisms for low-latency mobility. </w:t>
      </w:r>
    </w:p>
    <w:p w14:paraId="664B8B95" w14:textId="77777777" w:rsidR="00B07E70" w:rsidRPr="00B07E70" w:rsidRDefault="00B07E70" w:rsidP="00B07E70">
      <w:pPr>
        <w:pStyle w:val="Proposal"/>
        <w:tabs>
          <w:tab w:val="num" w:pos="1304"/>
        </w:tabs>
        <w:ind w:left="1304" w:hanging="1304"/>
        <w:rPr>
          <w:rFonts w:ascii="Times New Roman" w:hAnsi="Times New Roman"/>
          <w:noProof/>
          <w:sz w:val="24"/>
          <w:szCs w:val="24"/>
        </w:rPr>
      </w:pPr>
      <w:r w:rsidRPr="00B07E70">
        <w:rPr>
          <w:rFonts w:ascii="Times New Roman" w:hAnsi="Times New Roman"/>
          <w:noProof/>
          <w:sz w:val="24"/>
          <w:szCs w:val="24"/>
        </w:rPr>
        <w:t>Proposal 5</w:t>
      </w:r>
      <w:r w:rsidRPr="00B07E70">
        <w:rPr>
          <w:rFonts w:ascii="Times New Roman" w:hAnsi="Times New Roman"/>
          <w:noProof/>
          <w:sz w:val="24"/>
          <w:szCs w:val="24"/>
        </w:rPr>
        <w:tab/>
        <w:t>CHO and RACH-less handover should be excluded from 6G to reduce specification complexity and avoid standardizing features already proven commercially non-viable in 5G and LTE.</w:t>
      </w:r>
    </w:p>
    <w:p w14:paraId="6CE6CD87" w14:textId="6EB26133" w:rsidR="00590DE5" w:rsidRPr="00D812AA" w:rsidRDefault="00715F3A" w:rsidP="00D812AA">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PMingLiU" w:hAnsi="Arial" w:cs="Times New Roman"/>
          <w:sz w:val="36"/>
          <w:szCs w:val="20"/>
          <w:lang w:val="en-GB" w:eastAsia="en-US"/>
        </w:rPr>
      </w:pPr>
      <w:r>
        <w:rPr>
          <w:rFonts w:ascii="Arial" w:eastAsia="PMingLiU" w:hAnsi="Arial" w:cs="Times New Roman"/>
          <w:sz w:val="36"/>
          <w:szCs w:val="20"/>
          <w:lang w:val="en-GB" w:eastAsia="en-US"/>
        </w:rPr>
        <w:t>4</w:t>
      </w:r>
      <w:r w:rsidR="00590DE5" w:rsidRPr="00D812AA">
        <w:rPr>
          <w:rFonts w:ascii="Arial" w:eastAsia="PMingLiU" w:hAnsi="Arial" w:cs="Times New Roman"/>
          <w:sz w:val="36"/>
          <w:szCs w:val="20"/>
          <w:lang w:val="en-GB" w:eastAsia="en-US"/>
        </w:rPr>
        <w:t>. References</w:t>
      </w:r>
    </w:p>
    <w:p w14:paraId="6D67AA6D" w14:textId="7372786F" w:rsidR="004F6827" w:rsidRPr="004F6827" w:rsidRDefault="00590DE5" w:rsidP="004F6827">
      <w:pPr>
        <w:pStyle w:val="Proposal"/>
        <w:tabs>
          <w:tab w:val="num" w:pos="1304"/>
        </w:tabs>
        <w:rPr>
          <w:rFonts w:ascii="Times New Roman" w:hAnsi="Times New Roman"/>
          <w:b w:val="0"/>
          <w:noProof/>
          <w:sz w:val="24"/>
          <w:szCs w:val="24"/>
        </w:rPr>
      </w:pPr>
      <w:r w:rsidRPr="004F6827">
        <w:rPr>
          <w:rFonts w:ascii="Times New Roman" w:hAnsi="Times New Roman"/>
          <w:b w:val="0"/>
          <w:noProof/>
          <w:sz w:val="24"/>
          <w:szCs w:val="24"/>
        </w:rPr>
        <w:t xml:space="preserve">[1] </w:t>
      </w:r>
      <w:r w:rsidR="00133F35">
        <w:rPr>
          <w:rFonts w:ascii="Times New Roman" w:hAnsi="Times New Roman"/>
          <w:b w:val="0"/>
          <w:noProof/>
          <w:sz w:val="24"/>
          <w:szCs w:val="24"/>
        </w:rPr>
        <w:t xml:space="preserve">RP-252882 </w:t>
      </w:r>
      <w:r w:rsidRPr="004F6827">
        <w:rPr>
          <w:rFonts w:ascii="Times New Roman" w:hAnsi="Times New Roman"/>
          <w:b w:val="0"/>
          <w:noProof/>
          <w:sz w:val="24"/>
          <w:szCs w:val="24"/>
        </w:rPr>
        <w:t xml:space="preserve">3GPP TR 38.914 V0.2.0, "Study on 6G Scenarios and Requirements" </w:t>
      </w:r>
    </w:p>
    <w:p w14:paraId="0124558A" w14:textId="36357880" w:rsidR="00AD615D" w:rsidRPr="00C8030E" w:rsidRDefault="00615AD1" w:rsidP="004F6827">
      <w:pPr>
        <w:pStyle w:val="Proposal"/>
        <w:tabs>
          <w:tab w:val="num" w:pos="1304"/>
        </w:tabs>
        <w:rPr>
          <w:rFonts w:ascii="Times New Roman" w:hAnsi="Times New Roman"/>
          <w:b w:val="0"/>
          <w:noProof/>
          <w:sz w:val="24"/>
          <w:szCs w:val="24"/>
        </w:rPr>
      </w:pPr>
    </w:p>
    <w:sectPr w:rsidR="00AD615D" w:rsidRPr="00C8030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C2CE5"/>
    <w:multiLevelType w:val="multilevel"/>
    <w:tmpl w:val="F2729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944D84"/>
    <w:multiLevelType w:val="multilevel"/>
    <w:tmpl w:val="28C0D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E62606"/>
    <w:multiLevelType w:val="multilevel"/>
    <w:tmpl w:val="C7F0B6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1A5828"/>
    <w:multiLevelType w:val="multilevel"/>
    <w:tmpl w:val="6F9AF0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E12A69"/>
    <w:multiLevelType w:val="multilevel"/>
    <w:tmpl w:val="DBF6F4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287EF8"/>
    <w:multiLevelType w:val="multilevel"/>
    <w:tmpl w:val="789C5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D4598A"/>
    <w:multiLevelType w:val="multilevel"/>
    <w:tmpl w:val="811A2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8601D1"/>
    <w:multiLevelType w:val="multilevel"/>
    <w:tmpl w:val="DBF6F4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1837ED"/>
    <w:multiLevelType w:val="multilevel"/>
    <w:tmpl w:val="8DD0FF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47531AE"/>
    <w:multiLevelType w:val="multilevel"/>
    <w:tmpl w:val="DBF6F4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195B69"/>
    <w:multiLevelType w:val="multilevel"/>
    <w:tmpl w:val="228011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F6E272D"/>
    <w:multiLevelType w:val="multilevel"/>
    <w:tmpl w:val="6CB6FD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F5F0A18"/>
    <w:multiLevelType w:val="multilevel"/>
    <w:tmpl w:val="E12CE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6366900"/>
    <w:multiLevelType w:val="multilevel"/>
    <w:tmpl w:val="C97C21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7991A93"/>
    <w:multiLevelType w:val="multilevel"/>
    <w:tmpl w:val="6262D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1301FA7"/>
    <w:multiLevelType w:val="multilevel"/>
    <w:tmpl w:val="0242D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9BB4B34"/>
    <w:multiLevelType w:val="multilevel"/>
    <w:tmpl w:val="79E6F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10"/>
  </w:num>
  <w:num w:numId="4">
    <w:abstractNumId w:val="11"/>
  </w:num>
  <w:num w:numId="5">
    <w:abstractNumId w:val="14"/>
  </w:num>
  <w:num w:numId="6">
    <w:abstractNumId w:val="5"/>
  </w:num>
  <w:num w:numId="7">
    <w:abstractNumId w:val="0"/>
  </w:num>
  <w:num w:numId="8">
    <w:abstractNumId w:val="12"/>
  </w:num>
  <w:num w:numId="9">
    <w:abstractNumId w:val="8"/>
  </w:num>
  <w:num w:numId="10">
    <w:abstractNumId w:val="1"/>
  </w:num>
  <w:num w:numId="11">
    <w:abstractNumId w:val="6"/>
  </w:num>
  <w:num w:numId="12">
    <w:abstractNumId w:val="15"/>
  </w:num>
  <w:num w:numId="13">
    <w:abstractNumId w:val="16"/>
  </w:num>
  <w:num w:numId="14">
    <w:abstractNumId w:val="7"/>
  </w:num>
  <w:num w:numId="15">
    <w:abstractNumId w:val="13"/>
  </w:num>
  <w:num w:numId="16">
    <w:abstractNumId w:val="9"/>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672E"/>
    <w:rsid w:val="00005642"/>
    <w:rsid w:val="00011C21"/>
    <w:rsid w:val="0004134C"/>
    <w:rsid w:val="0004254C"/>
    <w:rsid w:val="000474DA"/>
    <w:rsid w:val="00092694"/>
    <w:rsid w:val="000B5FBD"/>
    <w:rsid w:val="0010702F"/>
    <w:rsid w:val="00133F35"/>
    <w:rsid w:val="001601BC"/>
    <w:rsid w:val="00184DDB"/>
    <w:rsid w:val="00196F86"/>
    <w:rsid w:val="001A3E97"/>
    <w:rsid w:val="001D0668"/>
    <w:rsid w:val="00223EF3"/>
    <w:rsid w:val="002E33EE"/>
    <w:rsid w:val="002F4D62"/>
    <w:rsid w:val="00313142"/>
    <w:rsid w:val="003347CC"/>
    <w:rsid w:val="0035683F"/>
    <w:rsid w:val="00366578"/>
    <w:rsid w:val="00377365"/>
    <w:rsid w:val="003A10C5"/>
    <w:rsid w:val="003A30FA"/>
    <w:rsid w:val="00462322"/>
    <w:rsid w:val="004A55C2"/>
    <w:rsid w:val="004A5B3B"/>
    <w:rsid w:val="004E4847"/>
    <w:rsid w:val="004E5B56"/>
    <w:rsid w:val="004F6827"/>
    <w:rsid w:val="0050249C"/>
    <w:rsid w:val="00532CEF"/>
    <w:rsid w:val="00554B67"/>
    <w:rsid w:val="005666B9"/>
    <w:rsid w:val="00590DE5"/>
    <w:rsid w:val="005928B3"/>
    <w:rsid w:val="00597385"/>
    <w:rsid w:val="005B37B5"/>
    <w:rsid w:val="005B6165"/>
    <w:rsid w:val="005C57AB"/>
    <w:rsid w:val="005D3148"/>
    <w:rsid w:val="005F253A"/>
    <w:rsid w:val="00615AD1"/>
    <w:rsid w:val="00621BC3"/>
    <w:rsid w:val="00680B55"/>
    <w:rsid w:val="006A3A44"/>
    <w:rsid w:val="006B4643"/>
    <w:rsid w:val="006D011D"/>
    <w:rsid w:val="006F7CF0"/>
    <w:rsid w:val="007144EE"/>
    <w:rsid w:val="00715F3A"/>
    <w:rsid w:val="00757BF3"/>
    <w:rsid w:val="00761F59"/>
    <w:rsid w:val="00774ABE"/>
    <w:rsid w:val="007963FD"/>
    <w:rsid w:val="007A1CF1"/>
    <w:rsid w:val="007C40C2"/>
    <w:rsid w:val="007C5A2F"/>
    <w:rsid w:val="007F5129"/>
    <w:rsid w:val="007F57CA"/>
    <w:rsid w:val="0080185C"/>
    <w:rsid w:val="008137E9"/>
    <w:rsid w:val="00850BE8"/>
    <w:rsid w:val="00882F01"/>
    <w:rsid w:val="008C2C26"/>
    <w:rsid w:val="008F429E"/>
    <w:rsid w:val="00902E5C"/>
    <w:rsid w:val="009459C6"/>
    <w:rsid w:val="009510A2"/>
    <w:rsid w:val="00982AA8"/>
    <w:rsid w:val="009A6CFD"/>
    <w:rsid w:val="009B0799"/>
    <w:rsid w:val="009B653A"/>
    <w:rsid w:val="009C05BD"/>
    <w:rsid w:val="009D0A25"/>
    <w:rsid w:val="009F2DF5"/>
    <w:rsid w:val="009F6C37"/>
    <w:rsid w:val="00A01BE1"/>
    <w:rsid w:val="00A24A6B"/>
    <w:rsid w:val="00A61412"/>
    <w:rsid w:val="00A7269E"/>
    <w:rsid w:val="00A93C0D"/>
    <w:rsid w:val="00AC1B79"/>
    <w:rsid w:val="00B01874"/>
    <w:rsid w:val="00B07E70"/>
    <w:rsid w:val="00B1377F"/>
    <w:rsid w:val="00B21150"/>
    <w:rsid w:val="00B24AFF"/>
    <w:rsid w:val="00B406F6"/>
    <w:rsid w:val="00B7317A"/>
    <w:rsid w:val="00BE050C"/>
    <w:rsid w:val="00C2672E"/>
    <w:rsid w:val="00C47DCE"/>
    <w:rsid w:val="00C56722"/>
    <w:rsid w:val="00C750FE"/>
    <w:rsid w:val="00C8030E"/>
    <w:rsid w:val="00CC3582"/>
    <w:rsid w:val="00CD2027"/>
    <w:rsid w:val="00D03465"/>
    <w:rsid w:val="00D03B2B"/>
    <w:rsid w:val="00D16280"/>
    <w:rsid w:val="00D2128B"/>
    <w:rsid w:val="00D433DF"/>
    <w:rsid w:val="00D627A9"/>
    <w:rsid w:val="00D67AE2"/>
    <w:rsid w:val="00D812AA"/>
    <w:rsid w:val="00D84D0D"/>
    <w:rsid w:val="00D96E34"/>
    <w:rsid w:val="00DA26D1"/>
    <w:rsid w:val="00DD5A1F"/>
    <w:rsid w:val="00DE66A8"/>
    <w:rsid w:val="00DF265D"/>
    <w:rsid w:val="00DF54BC"/>
    <w:rsid w:val="00E077E5"/>
    <w:rsid w:val="00E70ACC"/>
    <w:rsid w:val="00EA24D0"/>
    <w:rsid w:val="00EB3C0B"/>
    <w:rsid w:val="00EE1BF0"/>
    <w:rsid w:val="00EF1B0A"/>
    <w:rsid w:val="00F02F1C"/>
    <w:rsid w:val="00F072E1"/>
    <w:rsid w:val="00F13E72"/>
    <w:rsid w:val="00F537AF"/>
    <w:rsid w:val="00FA3A9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21959"/>
  <w15:chartTrackingRefBased/>
  <w15:docId w15:val="{6B28B253-22AE-42FC-A940-AB1BDB1CB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812A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
    <w:basedOn w:val="Heading1"/>
    <w:next w:val="Normal"/>
    <w:link w:val="Heading2Char"/>
    <w:qFormat/>
    <w:rsid w:val="00D812AA"/>
    <w:pPr>
      <w:spacing w:before="180" w:after="180" w:line="240" w:lineRule="auto"/>
      <w:ind w:left="1134" w:hanging="1134"/>
      <w:outlineLvl w:val="1"/>
    </w:pPr>
    <w:rPr>
      <w:rFonts w:ascii="Arial" w:eastAsia="SimSun" w:hAnsi="Arial" w:cs="Times New Roman"/>
      <w:color w:val="auto"/>
      <w:szCs w:val="20"/>
      <w:lang w:val="en-GB" w:eastAsia="en-US"/>
    </w:rPr>
  </w:style>
  <w:style w:type="paragraph" w:styleId="Heading3">
    <w:name w:val="heading 3"/>
    <w:basedOn w:val="Normal"/>
    <w:link w:val="Heading3Char"/>
    <w:uiPriority w:val="9"/>
    <w:qFormat/>
    <w:rsid w:val="00C2672E"/>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C2672E"/>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C2672E"/>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C2672E"/>
    <w:rPr>
      <w:rFonts w:ascii="Times New Roman" w:eastAsia="Times New Roman" w:hAnsi="Times New Roman" w:cs="Times New Roman"/>
      <w:b/>
      <w:bCs/>
      <w:sz w:val="24"/>
      <w:szCs w:val="24"/>
    </w:rPr>
  </w:style>
  <w:style w:type="paragraph" w:styleId="NormalWeb">
    <w:name w:val="Normal (Web)"/>
    <w:basedOn w:val="Normal"/>
    <w:uiPriority w:val="99"/>
    <w:unhideWhenUsed/>
    <w:rsid w:val="00C2672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xport-sheets-button">
    <w:name w:val="export-sheets-button"/>
    <w:basedOn w:val="DefaultParagraphFont"/>
    <w:rsid w:val="00C2672E"/>
  </w:style>
  <w:style w:type="character" w:customStyle="1" w:styleId="citation-494">
    <w:name w:val="citation-494"/>
    <w:basedOn w:val="DefaultParagraphFont"/>
    <w:rsid w:val="00C2672E"/>
  </w:style>
  <w:style w:type="character" w:customStyle="1" w:styleId="citation-493">
    <w:name w:val="citation-493"/>
    <w:basedOn w:val="DefaultParagraphFont"/>
    <w:rsid w:val="00C2672E"/>
  </w:style>
  <w:style w:type="character" w:customStyle="1" w:styleId="citation-492">
    <w:name w:val="citation-492"/>
    <w:basedOn w:val="DefaultParagraphFont"/>
    <w:rsid w:val="00C2672E"/>
  </w:style>
  <w:style w:type="character" w:customStyle="1" w:styleId="citation-491">
    <w:name w:val="citation-491"/>
    <w:basedOn w:val="DefaultParagraphFont"/>
    <w:rsid w:val="00C2672E"/>
  </w:style>
  <w:style w:type="character" w:customStyle="1" w:styleId="citation-490">
    <w:name w:val="citation-490"/>
    <w:basedOn w:val="DefaultParagraphFont"/>
    <w:rsid w:val="00C2672E"/>
  </w:style>
  <w:style w:type="character" w:customStyle="1" w:styleId="citation-489">
    <w:name w:val="citation-489"/>
    <w:basedOn w:val="DefaultParagraphFont"/>
    <w:rsid w:val="00C2672E"/>
  </w:style>
  <w:style w:type="character" w:customStyle="1" w:styleId="citation-488">
    <w:name w:val="citation-488"/>
    <w:basedOn w:val="DefaultParagraphFont"/>
    <w:rsid w:val="00C2672E"/>
  </w:style>
  <w:style w:type="character" w:customStyle="1" w:styleId="citation-487">
    <w:name w:val="citation-487"/>
    <w:basedOn w:val="DefaultParagraphFont"/>
    <w:rsid w:val="00C2672E"/>
  </w:style>
  <w:style w:type="character" w:customStyle="1" w:styleId="citation-486">
    <w:name w:val="citation-486"/>
    <w:basedOn w:val="DefaultParagraphFont"/>
    <w:rsid w:val="00C2672E"/>
  </w:style>
  <w:style w:type="character" w:customStyle="1" w:styleId="citation-485">
    <w:name w:val="citation-485"/>
    <w:basedOn w:val="DefaultParagraphFont"/>
    <w:rsid w:val="00C2672E"/>
  </w:style>
  <w:style w:type="character" w:customStyle="1" w:styleId="citation-484">
    <w:name w:val="citation-484"/>
    <w:basedOn w:val="DefaultParagraphFont"/>
    <w:rsid w:val="00C2672E"/>
  </w:style>
  <w:style w:type="character" w:customStyle="1" w:styleId="citation-483">
    <w:name w:val="citation-483"/>
    <w:basedOn w:val="DefaultParagraphFont"/>
    <w:rsid w:val="00C2672E"/>
  </w:style>
  <w:style w:type="character" w:customStyle="1" w:styleId="citation-482">
    <w:name w:val="citation-482"/>
    <w:basedOn w:val="DefaultParagraphFont"/>
    <w:rsid w:val="00C2672E"/>
  </w:style>
  <w:style w:type="character" w:customStyle="1" w:styleId="citation-481">
    <w:name w:val="citation-481"/>
    <w:basedOn w:val="DefaultParagraphFont"/>
    <w:rsid w:val="00C2672E"/>
  </w:style>
  <w:style w:type="character" w:customStyle="1" w:styleId="citation-614">
    <w:name w:val="citation-614"/>
    <w:basedOn w:val="DefaultParagraphFont"/>
    <w:rsid w:val="00590DE5"/>
  </w:style>
  <w:style w:type="character" w:customStyle="1" w:styleId="citation-613">
    <w:name w:val="citation-613"/>
    <w:basedOn w:val="DefaultParagraphFont"/>
    <w:rsid w:val="00590DE5"/>
  </w:style>
  <w:style w:type="character" w:customStyle="1" w:styleId="citation-612">
    <w:name w:val="citation-612"/>
    <w:basedOn w:val="DefaultParagraphFont"/>
    <w:rsid w:val="00590DE5"/>
  </w:style>
  <w:style w:type="character" w:customStyle="1" w:styleId="citation-611">
    <w:name w:val="citation-611"/>
    <w:basedOn w:val="DefaultParagraphFont"/>
    <w:rsid w:val="00590DE5"/>
  </w:style>
  <w:style w:type="character" w:customStyle="1" w:styleId="citation-610">
    <w:name w:val="citation-610"/>
    <w:basedOn w:val="DefaultParagraphFont"/>
    <w:rsid w:val="00590DE5"/>
  </w:style>
  <w:style w:type="character" w:customStyle="1" w:styleId="citation-609">
    <w:name w:val="citation-609"/>
    <w:basedOn w:val="DefaultParagraphFont"/>
    <w:rsid w:val="00590DE5"/>
  </w:style>
  <w:style w:type="character" w:customStyle="1" w:styleId="citation-608">
    <w:name w:val="citation-608"/>
    <w:basedOn w:val="DefaultParagraphFont"/>
    <w:rsid w:val="00590DE5"/>
  </w:style>
  <w:style w:type="character" w:customStyle="1" w:styleId="citation-607">
    <w:name w:val="citation-607"/>
    <w:basedOn w:val="DefaultParagraphFont"/>
    <w:rsid w:val="00590DE5"/>
  </w:style>
  <w:style w:type="character" w:customStyle="1" w:styleId="citation-606">
    <w:name w:val="citation-606"/>
    <w:basedOn w:val="DefaultParagraphFont"/>
    <w:rsid w:val="00590DE5"/>
  </w:style>
  <w:style w:type="character" w:customStyle="1" w:styleId="citation-605">
    <w:name w:val="citation-605"/>
    <w:basedOn w:val="DefaultParagraphFont"/>
    <w:rsid w:val="00590DE5"/>
  </w:style>
  <w:style w:type="character" w:customStyle="1" w:styleId="citation-604">
    <w:name w:val="citation-604"/>
    <w:basedOn w:val="DefaultParagraphFont"/>
    <w:rsid w:val="00590DE5"/>
  </w:style>
  <w:style w:type="character" w:customStyle="1" w:styleId="citation-603">
    <w:name w:val="citation-603"/>
    <w:basedOn w:val="DefaultParagraphFont"/>
    <w:rsid w:val="00590DE5"/>
  </w:style>
  <w:style w:type="character" w:customStyle="1" w:styleId="citation-602">
    <w:name w:val="citation-602"/>
    <w:basedOn w:val="DefaultParagraphFont"/>
    <w:rsid w:val="00590DE5"/>
  </w:style>
  <w:style w:type="character" w:customStyle="1" w:styleId="citation-601">
    <w:name w:val="citation-601"/>
    <w:basedOn w:val="DefaultParagraphFont"/>
    <w:rsid w:val="00590DE5"/>
  </w:style>
  <w:style w:type="character" w:customStyle="1" w:styleId="citation-600">
    <w:name w:val="citation-600"/>
    <w:basedOn w:val="DefaultParagraphFont"/>
    <w:rsid w:val="00590DE5"/>
  </w:style>
  <w:style w:type="character" w:customStyle="1" w:styleId="citation-599">
    <w:name w:val="citation-599"/>
    <w:basedOn w:val="DefaultParagraphFont"/>
    <w:rsid w:val="00590DE5"/>
  </w:style>
  <w:style w:type="character" w:customStyle="1" w:styleId="citation-598">
    <w:name w:val="citation-598"/>
    <w:basedOn w:val="DefaultParagraphFont"/>
    <w:rsid w:val="00590DE5"/>
  </w:style>
  <w:style w:type="character" w:customStyle="1" w:styleId="citation-597">
    <w:name w:val="citation-597"/>
    <w:basedOn w:val="DefaultParagraphFont"/>
    <w:rsid w:val="00590DE5"/>
  </w:style>
  <w:style w:type="character" w:customStyle="1" w:styleId="citation-596">
    <w:name w:val="citation-596"/>
    <w:basedOn w:val="DefaultParagraphFont"/>
    <w:rsid w:val="00590DE5"/>
  </w:style>
  <w:style w:type="character" w:customStyle="1" w:styleId="citation-595">
    <w:name w:val="citation-595"/>
    <w:basedOn w:val="DefaultParagraphFont"/>
    <w:rsid w:val="00590DE5"/>
  </w:style>
  <w:style w:type="character" w:customStyle="1" w:styleId="citation-594">
    <w:name w:val="citation-594"/>
    <w:basedOn w:val="DefaultParagraphFont"/>
    <w:rsid w:val="00590DE5"/>
  </w:style>
  <w:style w:type="character" w:customStyle="1" w:styleId="citation-593">
    <w:name w:val="citation-593"/>
    <w:basedOn w:val="DefaultParagraphFont"/>
    <w:rsid w:val="00590DE5"/>
  </w:style>
  <w:style w:type="character" w:customStyle="1" w:styleId="citation-592">
    <w:name w:val="citation-592"/>
    <w:basedOn w:val="DefaultParagraphFont"/>
    <w:rsid w:val="00590DE5"/>
  </w:style>
  <w:style w:type="character" w:customStyle="1" w:styleId="citation-591">
    <w:name w:val="citation-591"/>
    <w:basedOn w:val="DefaultParagraphFont"/>
    <w:rsid w:val="00590DE5"/>
  </w:style>
  <w:style w:type="character" w:customStyle="1" w:styleId="citation-590">
    <w:name w:val="citation-590"/>
    <w:basedOn w:val="DefaultParagraphFont"/>
    <w:rsid w:val="00590DE5"/>
  </w:style>
  <w:style w:type="character" w:customStyle="1" w:styleId="citation-648">
    <w:name w:val="citation-648"/>
    <w:basedOn w:val="DefaultParagraphFont"/>
    <w:rsid w:val="00F13E72"/>
  </w:style>
  <w:style w:type="character" w:customStyle="1" w:styleId="citation-647">
    <w:name w:val="citation-647"/>
    <w:basedOn w:val="DefaultParagraphFont"/>
    <w:rsid w:val="00F13E72"/>
  </w:style>
  <w:style w:type="character" w:customStyle="1" w:styleId="citation-646">
    <w:name w:val="citation-646"/>
    <w:basedOn w:val="DefaultParagraphFont"/>
    <w:rsid w:val="00F13E72"/>
  </w:style>
  <w:style w:type="character" w:customStyle="1" w:styleId="citation-645">
    <w:name w:val="citation-645"/>
    <w:basedOn w:val="DefaultParagraphFont"/>
    <w:rsid w:val="00F13E72"/>
  </w:style>
  <w:style w:type="character" w:customStyle="1" w:styleId="citation-694">
    <w:name w:val="citation-694"/>
    <w:basedOn w:val="DefaultParagraphFont"/>
    <w:rsid w:val="00E077E5"/>
  </w:style>
  <w:style w:type="character" w:customStyle="1" w:styleId="citation-693">
    <w:name w:val="citation-693"/>
    <w:basedOn w:val="DefaultParagraphFont"/>
    <w:rsid w:val="00E077E5"/>
  </w:style>
  <w:style w:type="character" w:customStyle="1" w:styleId="citation-692">
    <w:name w:val="citation-692"/>
    <w:basedOn w:val="DefaultParagraphFont"/>
    <w:rsid w:val="00E077E5"/>
  </w:style>
  <w:style w:type="paragraph" w:customStyle="1" w:styleId="Proposal">
    <w:name w:val="Proposal"/>
    <w:basedOn w:val="Normal"/>
    <w:rsid w:val="004F6827"/>
    <w:pPr>
      <w:tabs>
        <w:tab w:val="left" w:pos="1701"/>
      </w:tabs>
      <w:overflowPunct w:val="0"/>
      <w:autoSpaceDE w:val="0"/>
      <w:autoSpaceDN w:val="0"/>
      <w:adjustRightInd w:val="0"/>
      <w:spacing w:after="120" w:line="240" w:lineRule="auto"/>
      <w:jc w:val="both"/>
      <w:textAlignment w:val="baseline"/>
    </w:pPr>
    <w:rPr>
      <w:rFonts w:ascii="Arial" w:hAnsi="Arial" w:cs="Times New Roman"/>
      <w:b/>
      <w:bCs/>
      <w:sz w:val="20"/>
      <w:szCs w:val="20"/>
      <w:lang w:val="en-GB" w:eastAsia="zh-CN"/>
    </w:rPr>
  </w:style>
  <w:style w:type="paragraph" w:styleId="BalloonText">
    <w:name w:val="Balloon Text"/>
    <w:basedOn w:val="Normal"/>
    <w:link w:val="BalloonTextChar"/>
    <w:uiPriority w:val="99"/>
    <w:semiHidden/>
    <w:unhideWhenUsed/>
    <w:rsid w:val="004F68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6827"/>
    <w:rPr>
      <w:rFonts w:ascii="Segoe UI" w:hAnsi="Segoe UI" w:cs="Segoe UI"/>
      <w:sz w:val="18"/>
      <w:szCs w:val="18"/>
    </w:rPr>
  </w:style>
  <w:style w:type="character" w:styleId="CommentReference">
    <w:name w:val="annotation reference"/>
    <w:basedOn w:val="DefaultParagraphFont"/>
    <w:uiPriority w:val="99"/>
    <w:semiHidden/>
    <w:unhideWhenUsed/>
    <w:rsid w:val="004F6827"/>
    <w:rPr>
      <w:sz w:val="16"/>
      <w:szCs w:val="16"/>
    </w:rPr>
  </w:style>
  <w:style w:type="paragraph" w:styleId="CommentText">
    <w:name w:val="annotation text"/>
    <w:basedOn w:val="Normal"/>
    <w:link w:val="CommentTextChar"/>
    <w:uiPriority w:val="99"/>
    <w:semiHidden/>
    <w:unhideWhenUsed/>
    <w:rsid w:val="004F6827"/>
    <w:pPr>
      <w:spacing w:line="240" w:lineRule="auto"/>
    </w:pPr>
    <w:rPr>
      <w:sz w:val="20"/>
      <w:szCs w:val="20"/>
    </w:rPr>
  </w:style>
  <w:style w:type="character" w:customStyle="1" w:styleId="CommentTextChar">
    <w:name w:val="Comment Text Char"/>
    <w:basedOn w:val="DefaultParagraphFont"/>
    <w:link w:val="CommentText"/>
    <w:uiPriority w:val="99"/>
    <w:semiHidden/>
    <w:rsid w:val="004F6827"/>
    <w:rPr>
      <w:sz w:val="20"/>
      <w:szCs w:val="20"/>
    </w:rPr>
  </w:style>
  <w:style w:type="paragraph" w:styleId="CommentSubject">
    <w:name w:val="annotation subject"/>
    <w:basedOn w:val="CommentText"/>
    <w:next w:val="CommentText"/>
    <w:link w:val="CommentSubjectChar"/>
    <w:uiPriority w:val="99"/>
    <w:semiHidden/>
    <w:unhideWhenUsed/>
    <w:rsid w:val="004F6827"/>
    <w:rPr>
      <w:b/>
      <w:bCs/>
    </w:rPr>
  </w:style>
  <w:style w:type="character" w:customStyle="1" w:styleId="CommentSubjectChar">
    <w:name w:val="Comment Subject Char"/>
    <w:basedOn w:val="CommentTextChar"/>
    <w:link w:val="CommentSubject"/>
    <w:uiPriority w:val="99"/>
    <w:semiHidden/>
    <w:rsid w:val="004F6827"/>
    <w:rPr>
      <w:b/>
      <w:bCs/>
      <w:sz w:val="20"/>
      <w:szCs w:val="20"/>
    </w:rPr>
  </w:style>
  <w:style w:type="paragraph" w:customStyle="1" w:styleId="CRCoverPage">
    <w:name w:val="CR Cover Page"/>
    <w:link w:val="CRCoverPageZchn"/>
    <w:qFormat/>
    <w:rsid w:val="004F6827"/>
    <w:pPr>
      <w:spacing w:after="120" w:line="240" w:lineRule="auto"/>
    </w:pPr>
    <w:rPr>
      <w:rFonts w:ascii="Arial" w:eastAsia="SimSun" w:hAnsi="Arial" w:cs="Times New Roman"/>
      <w:sz w:val="20"/>
      <w:szCs w:val="20"/>
      <w:lang w:val="en-GB" w:eastAsia="en-US"/>
    </w:rPr>
  </w:style>
  <w:style w:type="character" w:customStyle="1" w:styleId="CRCoverPageZchn">
    <w:name w:val="CR Cover Page Zchn"/>
    <w:link w:val="CRCoverPage"/>
    <w:qFormat/>
    <w:rsid w:val="004F6827"/>
    <w:rPr>
      <w:rFonts w:ascii="Arial" w:eastAsia="SimSun" w:hAnsi="Arial" w:cs="Times New Roman"/>
      <w:sz w:val="20"/>
      <w:szCs w:val="20"/>
      <w:lang w:val="en-GB" w:eastAsia="en-US"/>
    </w:rPr>
  </w:style>
  <w:style w:type="character" w:customStyle="1" w:styleId="Heading2Char">
    <w:name w:val="Heading 2 Char"/>
    <w:aliases w:val="H2 Char,h2 Char"/>
    <w:basedOn w:val="DefaultParagraphFont"/>
    <w:link w:val="Heading2"/>
    <w:qFormat/>
    <w:rsid w:val="00D812AA"/>
    <w:rPr>
      <w:rFonts w:ascii="Arial" w:eastAsia="SimSun" w:hAnsi="Arial" w:cs="Times New Roman"/>
      <w:sz w:val="32"/>
      <w:szCs w:val="20"/>
      <w:lang w:val="en-GB" w:eastAsia="en-US"/>
    </w:rPr>
  </w:style>
  <w:style w:type="character" w:customStyle="1" w:styleId="Heading1Char">
    <w:name w:val="Heading 1 Char"/>
    <w:basedOn w:val="DefaultParagraphFont"/>
    <w:link w:val="Heading1"/>
    <w:uiPriority w:val="9"/>
    <w:rsid w:val="00D812AA"/>
    <w:rPr>
      <w:rFonts w:asciiTheme="majorHAnsi" w:eastAsiaTheme="majorEastAsia" w:hAnsiTheme="majorHAnsi" w:cstheme="majorBidi"/>
      <w:color w:val="2E74B5" w:themeColor="accent1" w:themeShade="BF"/>
      <w:sz w:val="32"/>
      <w:szCs w:val="32"/>
    </w:rPr>
  </w:style>
  <w:style w:type="character" w:customStyle="1" w:styleId="citation-54">
    <w:name w:val="citation-54"/>
    <w:basedOn w:val="DefaultParagraphFont"/>
    <w:rsid w:val="00B406F6"/>
  </w:style>
  <w:style w:type="table" w:styleId="TableGrid">
    <w:name w:val="Table Grid"/>
    <w:basedOn w:val="TableNormal"/>
    <w:uiPriority w:val="39"/>
    <w:rsid w:val="00184D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ord">
    <w:name w:val="mord"/>
    <w:basedOn w:val="DefaultParagraphFont"/>
    <w:rsid w:val="0004134C"/>
  </w:style>
  <w:style w:type="character" w:customStyle="1" w:styleId="math-annotation">
    <w:name w:val="math-annotation"/>
    <w:basedOn w:val="DefaultParagraphFont"/>
    <w:rsid w:val="0004134C"/>
  </w:style>
  <w:style w:type="paragraph" w:styleId="ListParagraph">
    <w:name w:val="List Paragraph"/>
    <w:basedOn w:val="Normal"/>
    <w:uiPriority w:val="34"/>
    <w:qFormat/>
    <w:rsid w:val="005D31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09824">
      <w:bodyDiv w:val="1"/>
      <w:marLeft w:val="0"/>
      <w:marRight w:val="0"/>
      <w:marTop w:val="0"/>
      <w:marBottom w:val="0"/>
      <w:divBdr>
        <w:top w:val="none" w:sz="0" w:space="0" w:color="auto"/>
        <w:left w:val="none" w:sz="0" w:space="0" w:color="auto"/>
        <w:bottom w:val="none" w:sz="0" w:space="0" w:color="auto"/>
        <w:right w:val="none" w:sz="0" w:space="0" w:color="auto"/>
      </w:divBdr>
      <w:divsChild>
        <w:div w:id="1623341054">
          <w:marLeft w:val="0"/>
          <w:marRight w:val="0"/>
          <w:marTop w:val="0"/>
          <w:marBottom w:val="0"/>
          <w:divBdr>
            <w:top w:val="none" w:sz="0" w:space="0" w:color="auto"/>
            <w:left w:val="none" w:sz="0" w:space="0" w:color="auto"/>
            <w:bottom w:val="none" w:sz="0" w:space="0" w:color="auto"/>
            <w:right w:val="none" w:sz="0" w:space="0" w:color="auto"/>
          </w:divBdr>
          <w:divsChild>
            <w:div w:id="1469394639">
              <w:marLeft w:val="0"/>
              <w:marRight w:val="0"/>
              <w:marTop w:val="0"/>
              <w:marBottom w:val="0"/>
              <w:divBdr>
                <w:top w:val="none" w:sz="0" w:space="0" w:color="auto"/>
                <w:left w:val="none" w:sz="0" w:space="0" w:color="auto"/>
                <w:bottom w:val="none" w:sz="0" w:space="0" w:color="auto"/>
                <w:right w:val="none" w:sz="0" w:space="0" w:color="auto"/>
              </w:divBdr>
              <w:divsChild>
                <w:div w:id="1591087024">
                  <w:marLeft w:val="0"/>
                  <w:marRight w:val="0"/>
                  <w:marTop w:val="0"/>
                  <w:marBottom w:val="0"/>
                  <w:divBdr>
                    <w:top w:val="none" w:sz="0" w:space="0" w:color="auto"/>
                    <w:left w:val="none" w:sz="0" w:space="0" w:color="auto"/>
                    <w:bottom w:val="none" w:sz="0" w:space="0" w:color="auto"/>
                    <w:right w:val="none" w:sz="0" w:space="0" w:color="auto"/>
                  </w:divBdr>
                  <w:divsChild>
                    <w:div w:id="760370254">
                      <w:marLeft w:val="0"/>
                      <w:marRight w:val="0"/>
                      <w:marTop w:val="0"/>
                      <w:marBottom w:val="0"/>
                      <w:divBdr>
                        <w:top w:val="none" w:sz="0" w:space="0" w:color="auto"/>
                        <w:left w:val="none" w:sz="0" w:space="0" w:color="auto"/>
                        <w:bottom w:val="none" w:sz="0" w:space="0" w:color="auto"/>
                        <w:right w:val="none" w:sz="0" w:space="0" w:color="auto"/>
                      </w:divBdr>
                    </w:div>
                    <w:div w:id="136859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0779163">
      <w:bodyDiv w:val="1"/>
      <w:marLeft w:val="0"/>
      <w:marRight w:val="0"/>
      <w:marTop w:val="0"/>
      <w:marBottom w:val="0"/>
      <w:divBdr>
        <w:top w:val="none" w:sz="0" w:space="0" w:color="auto"/>
        <w:left w:val="none" w:sz="0" w:space="0" w:color="auto"/>
        <w:bottom w:val="none" w:sz="0" w:space="0" w:color="auto"/>
        <w:right w:val="none" w:sz="0" w:space="0" w:color="auto"/>
      </w:divBdr>
    </w:div>
    <w:div w:id="654190328">
      <w:bodyDiv w:val="1"/>
      <w:marLeft w:val="0"/>
      <w:marRight w:val="0"/>
      <w:marTop w:val="0"/>
      <w:marBottom w:val="0"/>
      <w:divBdr>
        <w:top w:val="none" w:sz="0" w:space="0" w:color="auto"/>
        <w:left w:val="none" w:sz="0" w:space="0" w:color="auto"/>
        <w:bottom w:val="none" w:sz="0" w:space="0" w:color="auto"/>
        <w:right w:val="none" w:sz="0" w:space="0" w:color="auto"/>
      </w:divBdr>
    </w:div>
    <w:div w:id="810175346">
      <w:bodyDiv w:val="1"/>
      <w:marLeft w:val="0"/>
      <w:marRight w:val="0"/>
      <w:marTop w:val="0"/>
      <w:marBottom w:val="0"/>
      <w:divBdr>
        <w:top w:val="none" w:sz="0" w:space="0" w:color="auto"/>
        <w:left w:val="none" w:sz="0" w:space="0" w:color="auto"/>
        <w:bottom w:val="none" w:sz="0" w:space="0" w:color="auto"/>
        <w:right w:val="none" w:sz="0" w:space="0" w:color="auto"/>
      </w:divBdr>
    </w:div>
    <w:div w:id="831456937">
      <w:bodyDiv w:val="1"/>
      <w:marLeft w:val="0"/>
      <w:marRight w:val="0"/>
      <w:marTop w:val="0"/>
      <w:marBottom w:val="0"/>
      <w:divBdr>
        <w:top w:val="none" w:sz="0" w:space="0" w:color="auto"/>
        <w:left w:val="none" w:sz="0" w:space="0" w:color="auto"/>
        <w:bottom w:val="none" w:sz="0" w:space="0" w:color="auto"/>
        <w:right w:val="none" w:sz="0" w:space="0" w:color="auto"/>
      </w:divBdr>
    </w:div>
    <w:div w:id="855340095">
      <w:bodyDiv w:val="1"/>
      <w:marLeft w:val="0"/>
      <w:marRight w:val="0"/>
      <w:marTop w:val="0"/>
      <w:marBottom w:val="0"/>
      <w:divBdr>
        <w:top w:val="none" w:sz="0" w:space="0" w:color="auto"/>
        <w:left w:val="none" w:sz="0" w:space="0" w:color="auto"/>
        <w:bottom w:val="none" w:sz="0" w:space="0" w:color="auto"/>
        <w:right w:val="none" w:sz="0" w:space="0" w:color="auto"/>
      </w:divBdr>
    </w:div>
    <w:div w:id="904804869">
      <w:bodyDiv w:val="1"/>
      <w:marLeft w:val="0"/>
      <w:marRight w:val="0"/>
      <w:marTop w:val="0"/>
      <w:marBottom w:val="0"/>
      <w:divBdr>
        <w:top w:val="none" w:sz="0" w:space="0" w:color="auto"/>
        <w:left w:val="none" w:sz="0" w:space="0" w:color="auto"/>
        <w:bottom w:val="none" w:sz="0" w:space="0" w:color="auto"/>
        <w:right w:val="none" w:sz="0" w:space="0" w:color="auto"/>
      </w:divBdr>
    </w:div>
    <w:div w:id="1419139250">
      <w:bodyDiv w:val="1"/>
      <w:marLeft w:val="0"/>
      <w:marRight w:val="0"/>
      <w:marTop w:val="0"/>
      <w:marBottom w:val="0"/>
      <w:divBdr>
        <w:top w:val="none" w:sz="0" w:space="0" w:color="auto"/>
        <w:left w:val="none" w:sz="0" w:space="0" w:color="auto"/>
        <w:bottom w:val="none" w:sz="0" w:space="0" w:color="auto"/>
        <w:right w:val="none" w:sz="0" w:space="0" w:color="auto"/>
      </w:divBdr>
    </w:div>
    <w:div w:id="1457023809">
      <w:bodyDiv w:val="1"/>
      <w:marLeft w:val="0"/>
      <w:marRight w:val="0"/>
      <w:marTop w:val="0"/>
      <w:marBottom w:val="0"/>
      <w:divBdr>
        <w:top w:val="none" w:sz="0" w:space="0" w:color="auto"/>
        <w:left w:val="none" w:sz="0" w:space="0" w:color="auto"/>
        <w:bottom w:val="none" w:sz="0" w:space="0" w:color="auto"/>
        <w:right w:val="none" w:sz="0" w:space="0" w:color="auto"/>
      </w:divBdr>
    </w:div>
    <w:div w:id="1678725780">
      <w:bodyDiv w:val="1"/>
      <w:marLeft w:val="0"/>
      <w:marRight w:val="0"/>
      <w:marTop w:val="0"/>
      <w:marBottom w:val="0"/>
      <w:divBdr>
        <w:top w:val="none" w:sz="0" w:space="0" w:color="auto"/>
        <w:left w:val="none" w:sz="0" w:space="0" w:color="auto"/>
        <w:bottom w:val="none" w:sz="0" w:space="0" w:color="auto"/>
        <w:right w:val="none" w:sz="0" w:space="0" w:color="auto"/>
      </w:divBdr>
    </w:div>
    <w:div w:id="2086956369">
      <w:bodyDiv w:val="1"/>
      <w:marLeft w:val="0"/>
      <w:marRight w:val="0"/>
      <w:marTop w:val="0"/>
      <w:marBottom w:val="0"/>
      <w:divBdr>
        <w:top w:val="none" w:sz="0" w:space="0" w:color="auto"/>
        <w:left w:val="none" w:sz="0" w:space="0" w:color="auto"/>
        <w:bottom w:val="none" w:sz="0" w:space="0" w:color="auto"/>
        <w:right w:val="none" w:sz="0" w:space="0" w:color="auto"/>
      </w:divBdr>
      <w:divsChild>
        <w:div w:id="435642067">
          <w:marLeft w:val="0"/>
          <w:marRight w:val="0"/>
          <w:marTop w:val="0"/>
          <w:marBottom w:val="0"/>
          <w:divBdr>
            <w:top w:val="none" w:sz="0" w:space="0" w:color="auto"/>
            <w:left w:val="none" w:sz="0" w:space="0" w:color="auto"/>
            <w:bottom w:val="none" w:sz="0" w:space="0" w:color="auto"/>
            <w:right w:val="none" w:sz="0" w:space="0" w:color="auto"/>
          </w:divBdr>
          <w:divsChild>
            <w:div w:id="1844933003">
              <w:marLeft w:val="0"/>
              <w:marRight w:val="0"/>
              <w:marTop w:val="0"/>
              <w:marBottom w:val="0"/>
              <w:divBdr>
                <w:top w:val="none" w:sz="0" w:space="0" w:color="auto"/>
                <w:left w:val="none" w:sz="0" w:space="0" w:color="auto"/>
                <w:bottom w:val="none" w:sz="0" w:space="0" w:color="auto"/>
                <w:right w:val="none" w:sz="0" w:space="0" w:color="auto"/>
              </w:divBdr>
              <w:divsChild>
                <w:div w:id="388112322">
                  <w:marLeft w:val="0"/>
                  <w:marRight w:val="0"/>
                  <w:marTop w:val="0"/>
                  <w:marBottom w:val="0"/>
                  <w:divBdr>
                    <w:top w:val="none" w:sz="0" w:space="0" w:color="auto"/>
                    <w:left w:val="none" w:sz="0" w:space="0" w:color="auto"/>
                    <w:bottom w:val="none" w:sz="0" w:space="0" w:color="auto"/>
                    <w:right w:val="none" w:sz="0" w:space="0" w:color="auto"/>
                  </w:divBdr>
                  <w:divsChild>
                    <w:div w:id="1339044303">
                      <w:marLeft w:val="0"/>
                      <w:marRight w:val="0"/>
                      <w:marTop w:val="0"/>
                      <w:marBottom w:val="0"/>
                      <w:divBdr>
                        <w:top w:val="none" w:sz="0" w:space="0" w:color="auto"/>
                        <w:left w:val="none" w:sz="0" w:space="0" w:color="auto"/>
                        <w:bottom w:val="none" w:sz="0" w:space="0" w:color="auto"/>
                        <w:right w:val="none" w:sz="0" w:space="0" w:color="auto"/>
                      </w:divBdr>
                    </w:div>
                    <w:div w:id="1654866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1539</TotalTime>
  <Pages>3</Pages>
  <Words>984</Words>
  <Characters>5609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6580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Google (EricChen)</dc:creator>
  <cp:keywords/>
  <dc:description/>
  <cp:lastModifiedBy>Google (Frank Wu) r1</cp:lastModifiedBy>
  <cp:revision>128</cp:revision>
  <dcterms:created xsi:type="dcterms:W3CDTF">2025-09-24T06:21:00Z</dcterms:created>
  <dcterms:modified xsi:type="dcterms:W3CDTF">2025-10-03T01:46:00Z</dcterms:modified>
</cp:coreProperties>
</file>